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11" w:rsidRPr="002300AC" w:rsidRDefault="00374411" w:rsidP="00374411">
      <w:pPr>
        <w:jc w:val="center"/>
        <w:rPr>
          <w:b/>
          <w:lang w:val="kk-KZ"/>
        </w:rPr>
      </w:pPr>
      <w:r w:rsidRPr="002300AC">
        <w:rPr>
          <w:b/>
          <w:lang w:val="kk-KZ"/>
        </w:rPr>
        <w:t>Әл-Фараби атындағы Қазақ ұлттық университеті</w:t>
      </w:r>
    </w:p>
    <w:p w:rsidR="00374411" w:rsidRPr="002300AC" w:rsidRDefault="00374411" w:rsidP="00374411">
      <w:pPr>
        <w:jc w:val="center"/>
        <w:rPr>
          <w:b/>
          <w:lang w:val="kk-KZ"/>
        </w:rPr>
      </w:pPr>
      <w:r w:rsidRPr="002300AC">
        <w:rPr>
          <w:b/>
          <w:lang w:val="kk-KZ"/>
        </w:rPr>
        <w:t>Тарих, археология және этнология факультеті</w:t>
      </w:r>
    </w:p>
    <w:p w:rsidR="00374411" w:rsidRPr="002300AC" w:rsidRDefault="00374411" w:rsidP="00374411">
      <w:pPr>
        <w:jc w:val="center"/>
        <w:rPr>
          <w:b/>
          <w:lang w:val="kk-KZ"/>
        </w:rPr>
      </w:pPr>
      <w:r w:rsidRPr="002300AC">
        <w:rPr>
          <w:b/>
          <w:lang w:val="kk-KZ"/>
        </w:rPr>
        <w:t>Археология, этнология және музеология кафедрасы</w:t>
      </w:r>
    </w:p>
    <w:p w:rsidR="00374411" w:rsidRDefault="00374411" w:rsidP="00374411">
      <w:pPr>
        <w:jc w:val="center"/>
        <w:rPr>
          <w:b/>
          <w:lang w:val="kk-KZ"/>
        </w:rPr>
      </w:pPr>
      <w:r>
        <w:rPr>
          <w:b/>
          <w:lang w:val="kk-KZ"/>
        </w:rPr>
        <w:t>«5В0</w:t>
      </w:r>
      <w:r w:rsidRPr="005F379B">
        <w:rPr>
          <w:b/>
          <w:lang w:val="kk-KZ"/>
        </w:rPr>
        <w:t>419</w:t>
      </w:r>
      <w:r>
        <w:rPr>
          <w:b/>
          <w:lang w:val="kk-KZ"/>
        </w:rPr>
        <w:t>00 – Музей ісі және ескерткіштерді қорғау» мамандығы</w:t>
      </w:r>
    </w:p>
    <w:p w:rsidR="00374411" w:rsidRPr="00A50429" w:rsidRDefault="00374411" w:rsidP="00374411">
      <w:pPr>
        <w:jc w:val="center"/>
        <w:rPr>
          <w:b/>
          <w:lang w:val="kk-KZ"/>
        </w:rPr>
      </w:pPr>
      <w:r>
        <w:rPr>
          <w:b/>
          <w:lang w:val="kk-KZ"/>
        </w:rPr>
        <w:t>бойынша оқу бағдарламасы</w:t>
      </w:r>
    </w:p>
    <w:p w:rsidR="00374411" w:rsidRDefault="00374411" w:rsidP="003744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50429">
        <w:rPr>
          <w:b/>
          <w:bCs/>
          <w:lang w:val="kk-KZ"/>
        </w:rPr>
        <w:t>СИЛЛАБУС</w:t>
      </w:r>
    </w:p>
    <w:p w:rsidR="00374411" w:rsidRDefault="00374411" w:rsidP="003744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74411">
        <w:rPr>
          <w:b/>
          <w:bCs/>
          <w:lang w:val="kk-KZ"/>
        </w:rPr>
        <w:t>7B45</w:t>
      </w:r>
      <w:r>
        <w:rPr>
          <w:b/>
          <w:bCs/>
          <w:lang w:val="kk-KZ"/>
        </w:rPr>
        <w:t xml:space="preserve"> – </w:t>
      </w:r>
      <w:r w:rsidRPr="00374411">
        <w:rPr>
          <w:b/>
          <w:bCs/>
          <w:lang w:val="kk-KZ"/>
        </w:rPr>
        <w:t>Ескерткіштерді қорғаудағы халықаралық ұйымдардың қызметі</w:t>
      </w:r>
    </w:p>
    <w:p w:rsidR="00B61938" w:rsidRPr="00B72ADE" w:rsidRDefault="00374411" w:rsidP="00374411">
      <w:pPr>
        <w:jc w:val="center"/>
        <w:rPr>
          <w:b/>
          <w:lang w:val="kk-KZ"/>
        </w:rPr>
      </w:pPr>
      <w:r w:rsidRPr="00897263">
        <w:rPr>
          <w:b/>
          <w:bCs/>
          <w:lang w:val="kk-KZ"/>
        </w:rPr>
        <w:t xml:space="preserve">Күзгі </w:t>
      </w:r>
      <w:r w:rsidRPr="005F379B">
        <w:rPr>
          <w:b/>
          <w:bCs/>
          <w:lang w:val="kk-KZ"/>
        </w:rPr>
        <w:t xml:space="preserve">семестр, </w:t>
      </w:r>
      <w:r>
        <w:rPr>
          <w:b/>
          <w:bCs/>
          <w:lang w:val="kk-KZ"/>
        </w:rPr>
        <w:t>201</w:t>
      </w:r>
      <w:r>
        <w:rPr>
          <w:b/>
          <w:bCs/>
          <w:lang w:val="en-US"/>
        </w:rPr>
        <w:t>8</w:t>
      </w:r>
      <w:r>
        <w:rPr>
          <w:b/>
          <w:bCs/>
          <w:lang w:val="kk-KZ"/>
        </w:rPr>
        <w:t>-201</w:t>
      </w:r>
      <w:r>
        <w:rPr>
          <w:b/>
          <w:bCs/>
          <w:lang w:val="en-US"/>
        </w:rPr>
        <w:t>9</w:t>
      </w:r>
      <w:r w:rsidRPr="00897263">
        <w:rPr>
          <w:b/>
          <w:bCs/>
          <w:lang w:val="kk-KZ"/>
        </w:rPr>
        <w:t xml:space="preserve"> оқу жылы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778"/>
        <w:gridCol w:w="1701"/>
        <w:gridCol w:w="781"/>
        <w:gridCol w:w="873"/>
        <w:gridCol w:w="945"/>
        <w:gridCol w:w="195"/>
        <w:gridCol w:w="1134"/>
        <w:gridCol w:w="284"/>
        <w:gridCol w:w="732"/>
        <w:gridCol w:w="969"/>
      </w:tblGrid>
      <w:tr w:rsidR="00B61938" w:rsidRPr="00B72ADE" w:rsidTr="004A5CCA">
        <w:trPr>
          <w:trHeight w:val="26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79D7">
              <w:rPr>
                <w:b/>
                <w:bCs/>
              </w:rPr>
              <w:t>Пәннің коды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2279D7">
              <w:rPr>
                <w:b/>
                <w:bCs/>
              </w:rPr>
              <w:t>Пәннің</w:t>
            </w:r>
            <w:proofErr w:type="spellEnd"/>
            <w:r w:rsidRPr="002279D7">
              <w:rPr>
                <w:b/>
                <w:bCs/>
              </w:rPr>
              <w:t xml:space="preserve"> </w:t>
            </w:r>
            <w:proofErr w:type="spellStart"/>
            <w:r w:rsidRPr="002279D7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79D7">
              <w:rPr>
                <w:b/>
                <w:bCs/>
              </w:rPr>
              <w:t>Тип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2279D7">
              <w:rPr>
                <w:b/>
                <w:bCs/>
              </w:rPr>
              <w:t>Апта</w:t>
            </w:r>
            <w:proofErr w:type="spellEnd"/>
            <w:r w:rsidRPr="002279D7">
              <w:rPr>
                <w:b/>
                <w:bCs/>
              </w:rPr>
              <w:t xml:space="preserve"> </w:t>
            </w:r>
            <w:proofErr w:type="spellStart"/>
            <w:r w:rsidRPr="002279D7">
              <w:rPr>
                <w:b/>
                <w:bCs/>
              </w:rPr>
              <w:t>бойынша</w:t>
            </w:r>
            <w:proofErr w:type="spellEnd"/>
            <w:r w:rsidRPr="002279D7">
              <w:rPr>
                <w:b/>
                <w:bCs/>
              </w:rPr>
              <w:t xml:space="preserve"> </w:t>
            </w:r>
            <w:proofErr w:type="spellStart"/>
            <w:r w:rsidRPr="002279D7">
              <w:rPr>
                <w:b/>
                <w:bCs/>
              </w:rPr>
              <w:t>сағат</w:t>
            </w:r>
            <w:proofErr w:type="spellEnd"/>
            <w:r w:rsidRPr="002279D7">
              <w:rPr>
                <w:b/>
                <w:bCs/>
              </w:rPr>
              <w:t xml:space="preserve"> саны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79D7">
              <w:rPr>
                <w:b/>
                <w:bCs/>
              </w:rPr>
              <w:t>Кредит саны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79D7">
              <w:rPr>
                <w:b/>
                <w:bCs/>
                <w:lang w:val="en-US"/>
              </w:rPr>
              <w:t>ECTS</w:t>
            </w:r>
          </w:p>
        </w:tc>
      </w:tr>
      <w:tr w:rsidR="00B61938" w:rsidRPr="00B72ADE" w:rsidTr="004A5CCA">
        <w:trPr>
          <w:trHeight w:val="265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72ADE">
              <w:rPr>
                <w:bCs/>
              </w:rPr>
              <w:t>Практ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Зерт</w:t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79D7" w:rsidRPr="00B72ADE" w:rsidTr="004A5CCA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3D0B19" w:rsidRDefault="00BB5D02" w:rsidP="00835E8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7B45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0D1B99" w:rsidRDefault="003877FD" w:rsidP="00835E8D">
            <w:pPr>
              <w:jc w:val="center"/>
              <w:rPr>
                <w:lang w:val="kk-KZ"/>
              </w:rPr>
            </w:pPr>
            <w:r w:rsidRPr="000D1B99">
              <w:rPr>
                <w:lang w:val="kk-KZ"/>
              </w:rPr>
              <w:t>Ескерткіштерді қорғаудағы халықаралық ұйымдардың қызметі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1B6DD2" w:rsidRDefault="003D0B19" w:rsidP="00835E8D">
            <w:pPr>
              <w:jc w:val="center"/>
              <w:rPr>
                <w:lang w:val="en-US"/>
              </w:rPr>
            </w:pPr>
            <w:r w:rsidRPr="00533B9E">
              <w:rPr>
                <w:lang w:val="kk-KZ"/>
              </w:rPr>
              <w:t>ЖОТ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CF74F1" w:rsidRDefault="002279D7" w:rsidP="00835E8D">
            <w:pPr>
              <w:jc w:val="center"/>
            </w:pPr>
            <w:r w:rsidRPr="00CF74F1"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CF74F1" w:rsidRDefault="002279D7" w:rsidP="00835E8D">
            <w:pPr>
              <w:jc w:val="center"/>
            </w:pPr>
            <w:r w:rsidRPr="00CF74F1"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CF74F1" w:rsidRDefault="002279D7" w:rsidP="00835E8D">
            <w:pPr>
              <w:jc w:val="center"/>
            </w:pPr>
            <w:r w:rsidRPr="00CF74F1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CF74F1" w:rsidRDefault="002279D7" w:rsidP="00835E8D">
            <w:pPr>
              <w:jc w:val="center"/>
            </w:pPr>
            <w:r w:rsidRPr="00CF74F1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Default="002279D7" w:rsidP="00835E8D">
            <w:pPr>
              <w:jc w:val="center"/>
            </w:pPr>
            <w:r w:rsidRPr="00CF74F1">
              <w:t>5</w:t>
            </w:r>
          </w:p>
        </w:tc>
      </w:tr>
      <w:tr w:rsidR="00B61938" w:rsidRPr="00B72ADE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79D7">
              <w:rPr>
                <w:b/>
                <w:bCs/>
              </w:rPr>
              <w:t>Дәріскер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0A5472" w:rsidRDefault="002279D7" w:rsidP="00835E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5472">
              <w:rPr>
                <w:b/>
                <w:lang w:val="kk-KZ"/>
              </w:rPr>
              <w:t>Сапатаев Самат Абдиразакович</w:t>
            </w:r>
          </w:p>
          <w:p w:rsidR="00B61938" w:rsidRPr="00B72ADE" w:rsidRDefault="002279D7" w:rsidP="00835E8D">
            <w:pPr>
              <w:jc w:val="both"/>
            </w:pPr>
            <w:r w:rsidRPr="000A5472">
              <w:rPr>
                <w:lang w:val="kk-KZ"/>
              </w:rPr>
              <w:t>магистр, аға оқытушы</w:t>
            </w:r>
            <w:r w:rsidRPr="00B72ADE"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2279D7" w:rsidP="00835E8D">
            <w:pPr>
              <w:autoSpaceDE w:val="0"/>
              <w:autoSpaceDN w:val="0"/>
              <w:adjustRightInd w:val="0"/>
              <w:rPr>
                <w:bCs/>
              </w:rPr>
            </w:pPr>
            <w:r w:rsidRPr="000A5472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F2" w:rsidRDefault="004F788B" w:rsidP="00835E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Сәрсенбі</w:t>
            </w:r>
            <w:r w:rsidR="00175BF2">
              <w:rPr>
                <w:lang w:val="kk-KZ"/>
              </w:rPr>
              <w:t>:</w:t>
            </w:r>
          </w:p>
          <w:p w:rsidR="00471BCD" w:rsidRDefault="004F788B" w:rsidP="00C27BE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175BF2">
              <w:rPr>
                <w:lang w:val="kk-KZ"/>
              </w:rPr>
              <w:t>.00</w:t>
            </w:r>
            <w:r w:rsidR="00B1726F" w:rsidRPr="00175BF2">
              <w:t>-1</w:t>
            </w:r>
            <w:r>
              <w:rPr>
                <w:lang w:val="kk-KZ"/>
              </w:rPr>
              <w:t>5</w:t>
            </w:r>
            <w:r w:rsidR="00175BF2">
              <w:rPr>
                <w:lang w:val="kk-KZ"/>
              </w:rPr>
              <w:t>.5</w:t>
            </w:r>
            <w:r w:rsidR="002279D7" w:rsidRPr="000A5472">
              <w:rPr>
                <w:lang w:val="kk-KZ"/>
              </w:rPr>
              <w:t>0</w:t>
            </w:r>
          </w:p>
          <w:p w:rsidR="004F788B" w:rsidRDefault="004F788B" w:rsidP="00C27BE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Сенбі:</w:t>
            </w:r>
          </w:p>
          <w:p w:rsidR="004F788B" w:rsidRPr="00C27BEA" w:rsidRDefault="004F788B" w:rsidP="00C27BE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13.00-13.50</w:t>
            </w:r>
          </w:p>
        </w:tc>
      </w:tr>
      <w:tr w:rsidR="00B61938" w:rsidRPr="00B72ADE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79D7">
              <w:rPr>
                <w:b/>
                <w:bCs/>
                <w:lang w:val="en-US"/>
              </w:rPr>
              <w:t>E</w:t>
            </w:r>
            <w:r w:rsidR="00B61938" w:rsidRPr="002279D7">
              <w:rPr>
                <w:b/>
                <w:bCs/>
              </w:rPr>
              <w:t>-</w:t>
            </w:r>
            <w:r w:rsidR="00B61938" w:rsidRPr="002279D7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A41B7C" w:rsidP="00835E8D">
            <w:pPr>
              <w:jc w:val="both"/>
            </w:pPr>
            <w:hyperlink r:id="rId5" w:history="1">
              <w:r w:rsidR="002279D7" w:rsidRPr="00F313EF">
                <w:rPr>
                  <w:rStyle w:val="a3"/>
                  <w:lang w:val="en-US"/>
                </w:rPr>
                <w:t>samat</w:t>
              </w:r>
              <w:r w:rsidR="002279D7" w:rsidRPr="00175BF2">
                <w:rPr>
                  <w:rStyle w:val="a3"/>
                </w:rPr>
                <w:t>.1991@</w:t>
              </w:r>
              <w:r w:rsidR="002279D7" w:rsidRPr="00F313EF">
                <w:rPr>
                  <w:rStyle w:val="a3"/>
                  <w:lang w:val="en-US"/>
                </w:rPr>
                <w:t>mail</w:t>
              </w:r>
              <w:r w:rsidR="002279D7" w:rsidRPr="00175BF2">
                <w:rPr>
                  <w:rStyle w:val="a3"/>
                </w:rPr>
                <w:t>.</w:t>
              </w:r>
              <w:r w:rsidR="002279D7" w:rsidRPr="00F313E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938" w:rsidRPr="00B72ADE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0B798D" w:rsidRDefault="002279D7" w:rsidP="00835E8D">
            <w:pPr>
              <w:autoSpaceDE w:val="0"/>
              <w:autoSpaceDN w:val="0"/>
              <w:adjustRightInd w:val="0"/>
            </w:pPr>
            <w:r w:rsidRPr="00175BF2">
              <w:t>8</w:t>
            </w:r>
            <w:r w:rsidRPr="000A5472">
              <w:rPr>
                <w:lang w:val="en-US"/>
              </w:rPr>
              <w:t> </w:t>
            </w:r>
            <w:r w:rsidRPr="00175BF2">
              <w:t>702</w:t>
            </w:r>
            <w:r w:rsidRPr="000A5472">
              <w:rPr>
                <w:lang w:val="en-US"/>
              </w:rPr>
              <w:t> </w:t>
            </w:r>
            <w:r w:rsidRPr="00175BF2">
              <w:t>600 44 40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2279D7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79D7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C27BEA" w:rsidRDefault="004F788B" w:rsidP="00835E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>422, 416</w:t>
            </w:r>
          </w:p>
        </w:tc>
      </w:tr>
      <w:tr w:rsidR="00A81330" w:rsidRPr="00B72ADE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2279D7" w:rsidRDefault="00A81330" w:rsidP="00A813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Ассистент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267E5C" w:rsidRDefault="00A81330" w:rsidP="00A81330">
            <w:r>
              <w:rPr>
                <w:b/>
                <w:lang w:val="kk-KZ"/>
              </w:rPr>
              <w:t>Ермекбаева Айнұр Шокановна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330" w:rsidRPr="00B72ADE" w:rsidRDefault="00A81330" w:rsidP="00A81330">
            <w:pPr>
              <w:autoSpaceDE w:val="0"/>
              <w:autoSpaceDN w:val="0"/>
              <w:adjustRightInd w:val="0"/>
              <w:rPr>
                <w:bCs/>
              </w:rPr>
            </w:pPr>
            <w:r w:rsidRPr="000A5472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330" w:rsidRDefault="00A81330" w:rsidP="00A8133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5472">
              <w:rPr>
                <w:lang w:val="kk-KZ"/>
              </w:rPr>
              <w:t>С</w:t>
            </w:r>
            <w:r>
              <w:rPr>
                <w:lang w:val="kk-KZ"/>
              </w:rPr>
              <w:t>енбі:</w:t>
            </w:r>
          </w:p>
          <w:p w:rsidR="00A81330" w:rsidRPr="00B72ADE" w:rsidRDefault="0038235D" w:rsidP="0038235D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14</w:t>
            </w:r>
            <w:r w:rsidR="00A81330">
              <w:rPr>
                <w:lang w:val="kk-KZ"/>
              </w:rPr>
              <w:t>.00</w:t>
            </w:r>
            <w:r w:rsidR="00A81330" w:rsidRPr="00175BF2">
              <w:t>-1</w:t>
            </w:r>
            <w:r>
              <w:rPr>
                <w:lang w:val="kk-KZ"/>
              </w:rPr>
              <w:t>4</w:t>
            </w:r>
            <w:r w:rsidR="00A81330">
              <w:rPr>
                <w:lang w:val="kk-KZ"/>
              </w:rPr>
              <w:t>.5</w:t>
            </w:r>
            <w:r w:rsidR="00A81330" w:rsidRPr="000A5472">
              <w:rPr>
                <w:lang w:val="kk-KZ"/>
              </w:rPr>
              <w:t>0</w:t>
            </w:r>
          </w:p>
        </w:tc>
      </w:tr>
      <w:tr w:rsidR="00A81330" w:rsidRPr="00B72ADE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2279D7" w:rsidRDefault="00A81330" w:rsidP="00A813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79D7">
              <w:rPr>
                <w:b/>
                <w:bCs/>
                <w:lang w:val="en-US"/>
              </w:rPr>
              <w:t>E</w:t>
            </w:r>
            <w:r w:rsidRPr="002279D7">
              <w:rPr>
                <w:b/>
                <w:bCs/>
              </w:rPr>
              <w:t>-</w:t>
            </w:r>
            <w:r w:rsidRPr="002279D7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7A455D" w:rsidRDefault="00A41B7C" w:rsidP="00A81330">
            <w:pPr>
              <w:jc w:val="both"/>
              <w:rPr>
                <w:lang w:val="kk-KZ"/>
              </w:rPr>
            </w:pPr>
            <w:hyperlink r:id="rId6" w:history="1">
              <w:r w:rsidR="00A81330" w:rsidRPr="00F84681">
                <w:rPr>
                  <w:rStyle w:val="a3"/>
                  <w:lang w:val="en-US"/>
                </w:rPr>
                <w:t>ainur</w:t>
              </w:r>
              <w:r w:rsidR="00A81330" w:rsidRPr="00F84681">
                <w:rPr>
                  <w:rStyle w:val="a3"/>
                </w:rPr>
                <w:t>.</w:t>
              </w:r>
              <w:r w:rsidR="00A81330" w:rsidRPr="00F84681">
                <w:rPr>
                  <w:rStyle w:val="a3"/>
                  <w:lang w:val="en-US"/>
                </w:rPr>
                <w:t>kaznu</w:t>
              </w:r>
              <w:r w:rsidR="00A81330" w:rsidRPr="00F84681">
                <w:rPr>
                  <w:rStyle w:val="a3"/>
                </w:rPr>
                <w:t>@</w:t>
              </w:r>
              <w:r w:rsidR="00A81330" w:rsidRPr="00F84681">
                <w:rPr>
                  <w:rStyle w:val="a3"/>
                  <w:lang w:val="en-US"/>
                </w:rPr>
                <w:t>gmail</w:t>
              </w:r>
              <w:r w:rsidR="00A81330" w:rsidRPr="00F84681">
                <w:rPr>
                  <w:rStyle w:val="a3"/>
                </w:rPr>
                <w:t>.</w:t>
              </w:r>
              <w:r w:rsidR="00A81330" w:rsidRPr="00F84681">
                <w:rPr>
                  <w:rStyle w:val="a3"/>
                  <w:lang w:val="en-US"/>
                </w:rPr>
                <w:t>com</w:t>
              </w:r>
            </w:hyperlink>
            <w:r w:rsidR="00A81330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B72ADE" w:rsidRDefault="00A81330" w:rsidP="00A813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B72ADE" w:rsidRDefault="00A81330" w:rsidP="00A813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330" w:rsidRPr="00B72ADE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2279D7" w:rsidRDefault="00A81330" w:rsidP="00A813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AA76D1" w:rsidRDefault="00A81330" w:rsidP="00A8133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8 771 448 85 33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2279D7" w:rsidRDefault="00A81330" w:rsidP="00A813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79D7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30" w:rsidRPr="0038235D" w:rsidRDefault="0038235D" w:rsidP="00A8133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416</w:t>
            </w:r>
          </w:p>
        </w:tc>
      </w:tr>
    </w:tbl>
    <w:p w:rsidR="00B61938" w:rsidRPr="00B72ADE" w:rsidRDefault="00B61938" w:rsidP="00835E8D">
      <w:pPr>
        <w:jc w:val="center"/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7229"/>
      </w:tblGrid>
      <w:tr w:rsidR="00B61938" w:rsidRPr="00A41B7C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835E8D" w:rsidP="00DF7228">
            <w:pPr>
              <w:rPr>
                <w:b/>
                <w:lang w:val="kk-KZ"/>
              </w:rPr>
            </w:pPr>
            <w:r w:rsidRPr="00835E8D">
              <w:rPr>
                <w:b/>
                <w:lang w:val="kk-KZ"/>
              </w:rPr>
              <w:t xml:space="preserve">Пәннің академиялық </w:t>
            </w:r>
            <w:r w:rsidR="00DF7228">
              <w:rPr>
                <w:b/>
                <w:lang w:val="kk-KZ"/>
              </w:rPr>
              <w:t>көрінісі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BD" w:rsidRDefault="00F60D5A" w:rsidP="00335CBD">
            <w:pPr>
              <w:tabs>
                <w:tab w:val="left" w:pos="248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DC43C7" w:rsidRPr="00335CBD">
              <w:rPr>
                <w:b/>
                <w:lang w:val="kk-KZ"/>
              </w:rPr>
              <w:t>әні</w:t>
            </w:r>
            <w:r w:rsidR="00335CBD" w:rsidRPr="00335CBD">
              <w:rPr>
                <w:b/>
                <w:lang w:val="kk-KZ"/>
              </w:rPr>
              <w:t>нің мақсаты</w:t>
            </w:r>
            <w:r w:rsidR="00DC43C7">
              <w:rPr>
                <w:lang w:val="kk-KZ"/>
              </w:rPr>
              <w:t xml:space="preserve"> - тарих және мәдениет құндылықтарын қорғау мен сақтаудағы халықар</w:t>
            </w:r>
            <w:r w:rsidR="00335CBD">
              <w:rPr>
                <w:lang w:val="kk-KZ"/>
              </w:rPr>
              <w:t>алық ұйымдардың қызметін айқындау, осы ұйымдардың ескерткіштерді қорғауға байланысты жасаған ұсыныстары мен нормативті актілерімен танысу.</w:t>
            </w:r>
          </w:p>
          <w:p w:rsidR="00374A6A" w:rsidRPr="00835E8D" w:rsidRDefault="009E74E3" w:rsidP="00F60D5A">
            <w:pPr>
              <w:tabs>
                <w:tab w:val="left" w:pos="248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Пәнді</w:t>
            </w:r>
            <w:r w:rsidR="00F60D5A" w:rsidRPr="00F60D5A">
              <w:rPr>
                <w:b/>
                <w:lang w:val="kk-KZ"/>
              </w:rPr>
              <w:t xml:space="preserve"> оқыту нәтижесі</w:t>
            </w:r>
            <w:r w:rsidR="00F60D5A">
              <w:rPr>
                <w:lang w:val="kk-KZ"/>
              </w:rPr>
              <w:t xml:space="preserve"> - </w:t>
            </w:r>
            <w:r w:rsidR="00DC43C7">
              <w:rPr>
                <w:lang w:val="kk-KZ"/>
              </w:rPr>
              <w:t>студенттер ескерткіштерді қорғаудағы халықаралық ұйымдармен, конвенциялармен, рекомендациялармен, протоколдармен және резолюциялармен танысып, олардың мәдени мұраларды қорғаудағы орнын бағалай алады.</w:t>
            </w:r>
          </w:p>
        </w:tc>
      </w:tr>
      <w:tr w:rsidR="00B61938" w:rsidRPr="00DC43C7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DC43C7" w:rsidRDefault="00835E8D" w:rsidP="00835E8D">
            <w:pPr>
              <w:rPr>
                <w:b/>
                <w:lang w:val="kk-KZ"/>
              </w:rPr>
            </w:pPr>
            <w:r w:rsidRPr="00DC43C7">
              <w:rPr>
                <w:b/>
                <w:lang w:val="kk-KZ"/>
              </w:rPr>
              <w:t>Пререквизиттер</w:t>
            </w:r>
            <w:r w:rsidR="00B61938" w:rsidRPr="00DC43C7">
              <w:rPr>
                <w:b/>
                <w:lang w:val="kk-KZ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571852" w:rsidP="00835E8D">
            <w:pPr>
              <w:rPr>
                <w:lang w:val="kk-KZ"/>
              </w:rPr>
            </w:pPr>
            <w:r>
              <w:rPr>
                <w:lang w:val="kk-KZ"/>
              </w:rPr>
              <w:t>7В414 Теориялық музеология</w:t>
            </w:r>
          </w:p>
        </w:tc>
      </w:tr>
      <w:tr w:rsidR="00B61938" w:rsidRPr="00B72ADE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B61938" w:rsidP="00835E8D">
            <w:pPr>
              <w:rPr>
                <w:b/>
              </w:rPr>
            </w:pPr>
            <w:r w:rsidRPr="00DC43C7">
              <w:rPr>
                <w:b/>
                <w:lang w:val="kk-KZ"/>
              </w:rPr>
              <w:t>Пост</w:t>
            </w:r>
            <w:r w:rsidR="00835E8D" w:rsidRPr="00DC43C7">
              <w:rPr>
                <w:b/>
                <w:lang w:val="kk-KZ"/>
              </w:rPr>
              <w:t>реквизитте</w:t>
            </w:r>
            <w:r w:rsidR="00835E8D" w:rsidRPr="00835E8D">
              <w:rPr>
                <w:b/>
              </w:rPr>
              <w:t>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B72ADE" w:rsidRDefault="00B61938" w:rsidP="00835E8D"/>
        </w:tc>
      </w:tr>
      <w:tr w:rsidR="00B61938" w:rsidRPr="003877FD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835E8D" w:rsidP="00835E8D">
            <w:pPr>
              <w:rPr>
                <w:b/>
              </w:rPr>
            </w:pPr>
            <w:r w:rsidRPr="00835E8D">
              <w:rPr>
                <w:rFonts w:eastAsia="Calibri"/>
                <w:b/>
                <w:lang w:val="kk-KZ" w:eastAsia="en-US"/>
              </w:rPr>
              <w:t>Ақпараттық ресурстар</w:t>
            </w:r>
            <w:r w:rsidR="00B61938" w:rsidRPr="00835E8D">
              <w:rPr>
                <w:rStyle w:val="shorttext"/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25" w:rsidRPr="00F27D25" w:rsidRDefault="0037092E" w:rsidP="00F27D2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Богуславский М.М. Международная охрана культурных ценностей / М.М. Богуславский. – М.: Международные отношения, 1979. – 191 с.</w:t>
            </w:r>
          </w:p>
          <w:p w:rsidR="00F27D25" w:rsidRPr="00B928F6" w:rsidRDefault="00F27D25" w:rsidP="00F27D2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Нормативные акты ЮНЕСКО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 охране культурного наследия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(Конвенции, Протоколы,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Резолюции и Рекомендации)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. – М: 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Издательская фирма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F27D2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“ЮниПринт”, 2002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. С. 225</w:t>
            </w:r>
          </w:p>
          <w:p w:rsidR="00B928F6" w:rsidRPr="003D194B" w:rsidRDefault="00B928F6" w:rsidP="00F27D2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color w:val="000000"/>
                <w:spacing w:val="-6"/>
                <w:lang w:eastAsia="ru-RU"/>
              </w:rPr>
              <w:t xml:space="preserve">Юнеско: цели, структура, деятельность /сост. </w:t>
            </w:r>
            <w:proofErr w:type="spellStart"/>
            <w:r>
              <w:rPr>
                <w:rFonts w:ascii="Times New Roman" w:hAnsi="Times New Roman" w:cs="Liberation Serif"/>
                <w:color w:val="000000"/>
                <w:spacing w:val="-6"/>
                <w:lang w:eastAsia="ru-RU"/>
              </w:rPr>
              <w:t>Ройтер</w:t>
            </w:r>
            <w:proofErr w:type="spellEnd"/>
            <w:r>
              <w:rPr>
                <w:rFonts w:ascii="Times New Roman" w:hAnsi="Times New Roman" w:cs="Liberation Serif"/>
                <w:color w:val="000000"/>
                <w:spacing w:val="-6"/>
                <w:lang w:eastAsia="ru-RU"/>
              </w:rPr>
              <w:t xml:space="preserve"> В. и др. М., 2002.</w:t>
            </w:r>
          </w:p>
          <w:p w:rsidR="003D194B" w:rsidRPr="003D194B" w:rsidRDefault="003D194B" w:rsidP="00F27D2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Беда А.М. Охрана культурного наследия. М., 1999.</w:t>
            </w:r>
          </w:p>
          <w:p w:rsidR="003D194B" w:rsidRPr="003D194B" w:rsidRDefault="003D194B" w:rsidP="00F27D2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Углева И.К. Культурное наследие: современные проблемы. М., 1987.</w:t>
            </w:r>
          </w:p>
          <w:p w:rsidR="003D194B" w:rsidRPr="00F27D25" w:rsidRDefault="003D194B" w:rsidP="00F27D2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Фрезер Томас Сокровища человечества. Памятники истории, культуры и природные заповедники под охраной ЮНЕСКО. М.: БММ АО, 1997.</w:t>
            </w:r>
          </w:p>
          <w:p w:rsidR="00B2705D" w:rsidRPr="00B2705D" w:rsidRDefault="00B2705D" w:rsidP="00835E8D">
            <w:pPr>
              <w:rPr>
                <w:b/>
                <w:color w:val="FF6600"/>
                <w:lang w:val="kk-KZ"/>
              </w:rPr>
            </w:pPr>
            <w:r w:rsidRPr="00FE6C53">
              <w:rPr>
                <w:rStyle w:val="shorttext"/>
                <w:b/>
                <w:lang w:val="kk-KZ"/>
              </w:rPr>
              <w:t>Онлайн қолжетімді:</w:t>
            </w:r>
            <w:r w:rsidRPr="00A5227E">
              <w:rPr>
                <w:rStyle w:val="shorttext"/>
                <w:lang w:val="kk-KZ"/>
              </w:rPr>
              <w:t xml:space="preserve"> </w:t>
            </w:r>
            <w:r w:rsidRPr="00A5227E">
              <w:rPr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</w:tc>
      </w:tr>
      <w:tr w:rsidR="00B61938" w:rsidRPr="00A41B7C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835E8D" w:rsidP="00835E8D">
            <w:pPr>
              <w:rPr>
                <w:b/>
              </w:rPr>
            </w:pPr>
            <w:r w:rsidRPr="00835E8D">
              <w:rPr>
                <w:b/>
                <w:lang w:val="kk-KZ"/>
              </w:rPr>
              <w:t xml:space="preserve">Университет құндылықтары аясындағы пәннің </w:t>
            </w:r>
            <w:r w:rsidRPr="00835E8D">
              <w:rPr>
                <w:b/>
                <w:lang w:val="kk-KZ"/>
              </w:rPr>
              <w:lastRenderedPageBreak/>
              <w:t>академиялық саясаты</w:t>
            </w:r>
            <w:r w:rsidR="00B61938" w:rsidRPr="00835E8D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835E8D" w:rsidP="00835E8D">
            <w:pPr>
              <w:jc w:val="both"/>
              <w:rPr>
                <w:lang w:val="kk-KZ"/>
              </w:rPr>
            </w:pPr>
            <w:r w:rsidRPr="000A5472">
              <w:rPr>
                <w:lang w:val="kk-KZ"/>
              </w:rPr>
              <w:lastRenderedPageBreak/>
              <w:t xml:space="preserve">Университеттің академиялық саясатына сәйкес кейбір жағдайларда (ауруға шалдығу, апатқа ұшырау, аяқ асты жағдайлар т.б.) үй тапсырмасының немесе жобаны өткізілу уақыты ұзартылады. Сабақ барысында студенттің пікірталастарға, жаттығуларға белсенді </w:t>
            </w:r>
            <w:r w:rsidRPr="000A5472">
              <w:rPr>
                <w:lang w:val="kk-KZ"/>
              </w:rPr>
              <w:lastRenderedPageBreak/>
              <w:t xml:space="preserve">араласуы пән бойынша қойылатын қорытынды бағада көрініс береді. Диолог, қойылған сұраққа жауап беру есепке алынып, оқытушы әрбір студенттің сабаққа араласуына қарап қорытынды баға қояды. </w:t>
            </w:r>
          </w:p>
        </w:tc>
      </w:tr>
      <w:tr w:rsidR="00B61938" w:rsidRPr="00B72ADE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35E8D" w:rsidRDefault="00835E8D" w:rsidP="00835E8D">
            <w:pPr>
              <w:rPr>
                <w:b/>
                <w:lang w:val="kk-KZ"/>
              </w:rPr>
            </w:pPr>
            <w:r w:rsidRPr="00835E8D">
              <w:rPr>
                <w:b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8D" w:rsidRPr="00835E8D" w:rsidRDefault="00835E8D" w:rsidP="00835E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Қорытынды баға төмендегі</w:t>
            </w:r>
            <w:r w:rsidRPr="000A5472">
              <w:rPr>
                <w:lang w:val="kk-KZ"/>
              </w:rPr>
              <w:t xml:space="preserve"> формула бойынша есептеледі</w:t>
            </w:r>
            <w:r>
              <w:rPr>
                <w:lang w:val="kk-KZ"/>
              </w:rPr>
              <w:t>:</w:t>
            </w:r>
            <w:r w:rsidRPr="00835E8D">
              <w:rPr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Пән бойынша қорытынды баға=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∙0,6+0,1МТ+0,3ЕН</m:t>
              </m:r>
            </m:oMath>
          </w:p>
          <w:p w:rsidR="00835E8D" w:rsidRPr="00835E8D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472">
              <w:rPr>
                <w:rFonts w:ascii="Times New Roman" w:hAnsi="Times New Roman"/>
                <w:sz w:val="24"/>
                <w:szCs w:val="24"/>
                <w:lang w:val="kk-KZ"/>
              </w:rPr>
              <w:t>Төменде минималды бағалар пайыздық көрсеткіште берілген</w:t>
            </w:r>
            <w:r w:rsidRPr="00835E8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835E8D" w:rsidRPr="000A5472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72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835E8D" w:rsidRPr="000A5472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72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835E8D" w:rsidRPr="000A5472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72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</w:r>
            <w:r w:rsidRPr="000A5472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B61938" w:rsidRPr="00B72ADE" w:rsidRDefault="00835E8D" w:rsidP="00835E8D">
            <w:r w:rsidRPr="000A5472">
              <w:t xml:space="preserve">55% - 59%: </w:t>
            </w:r>
            <w:r w:rsidRPr="000A5472">
              <w:rPr>
                <w:lang w:val="en-US"/>
              </w:rPr>
              <w:t>D</w:t>
            </w:r>
            <w:r w:rsidRPr="000A5472">
              <w:t>+</w:t>
            </w:r>
            <w:r w:rsidRPr="000A5472">
              <w:tab/>
            </w:r>
            <w:r w:rsidRPr="000A5472">
              <w:tab/>
              <w:t xml:space="preserve">50% - 54%: </w:t>
            </w:r>
            <w:r w:rsidRPr="000A5472">
              <w:rPr>
                <w:lang w:val="en-US"/>
              </w:rPr>
              <w:t>D</w:t>
            </w:r>
            <w:r>
              <w:t>-</w:t>
            </w:r>
            <w:r>
              <w:tab/>
            </w:r>
            <w:r w:rsidRPr="000A5472">
              <w:t xml:space="preserve">0% -49%: </w:t>
            </w:r>
            <w:r w:rsidRPr="000A5472">
              <w:rPr>
                <w:lang w:val="en-US"/>
              </w:rPr>
              <w:t>F</w:t>
            </w:r>
          </w:p>
        </w:tc>
      </w:tr>
    </w:tbl>
    <w:p w:rsidR="00B61938" w:rsidRPr="00B72ADE" w:rsidRDefault="00B61938" w:rsidP="00835E8D">
      <w:pPr>
        <w:jc w:val="right"/>
      </w:pPr>
    </w:p>
    <w:p w:rsidR="00B61938" w:rsidRDefault="00835E8D" w:rsidP="00835E8D">
      <w:pPr>
        <w:jc w:val="center"/>
        <w:rPr>
          <w:b/>
        </w:rPr>
      </w:pPr>
      <w:r>
        <w:rPr>
          <w:b/>
          <w:lang w:val="kk-KZ"/>
        </w:rPr>
        <w:t>Пән бойынша оқу күнтізбесі</w:t>
      </w:r>
      <w:r w:rsidR="00B61938" w:rsidRPr="00B72ADE">
        <w:rPr>
          <w:b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074"/>
        <w:gridCol w:w="1447"/>
        <w:gridCol w:w="1559"/>
      </w:tblGrid>
      <w:tr w:rsidR="00F646CF" w:rsidRPr="000A5472" w:rsidTr="00F646CF">
        <w:tc>
          <w:tcPr>
            <w:tcW w:w="1271" w:type="dxa"/>
          </w:tcPr>
          <w:p w:rsidR="00F646CF" w:rsidRPr="00A41B7C" w:rsidRDefault="00F646CF" w:rsidP="00BD0019">
            <w:pPr>
              <w:jc w:val="center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Апта/Күн</w:t>
            </w:r>
          </w:p>
        </w:tc>
        <w:tc>
          <w:tcPr>
            <w:tcW w:w="5074" w:type="dxa"/>
          </w:tcPr>
          <w:p w:rsidR="00F646CF" w:rsidRPr="00A41B7C" w:rsidRDefault="00F646CF" w:rsidP="00BD0019">
            <w:pPr>
              <w:jc w:val="center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Тақырыптың атауы 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Сағат саны </w:t>
            </w:r>
          </w:p>
        </w:tc>
        <w:tc>
          <w:tcPr>
            <w:tcW w:w="1559" w:type="dxa"/>
          </w:tcPr>
          <w:p w:rsidR="00F646CF" w:rsidRPr="00A41B7C" w:rsidRDefault="00742F5E" w:rsidP="00BD0019">
            <w:pPr>
              <w:jc w:val="center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Жоғарғы балл</w:t>
            </w:r>
          </w:p>
        </w:tc>
      </w:tr>
      <w:tr w:rsidR="00F646CF" w:rsidRPr="000A5472" w:rsidTr="00F646CF">
        <w:tc>
          <w:tcPr>
            <w:tcW w:w="1271" w:type="dxa"/>
            <w:vMerge w:val="restart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5074" w:type="dxa"/>
          </w:tcPr>
          <w:p w:rsidR="00F646CF" w:rsidRPr="00A41B7C" w:rsidRDefault="00F646CF" w:rsidP="005667A6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Лекция 1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145C55" w:rsidRPr="00A41B7C">
              <w:rPr>
                <w:sz w:val="22"/>
                <w:lang w:val="kk-KZ"/>
              </w:rPr>
              <w:t xml:space="preserve">Кіріспе. </w:t>
            </w:r>
            <w:r w:rsidR="00106775" w:rsidRPr="00A41B7C">
              <w:rPr>
                <w:sz w:val="22"/>
                <w:lang w:val="kk-KZ"/>
              </w:rPr>
              <w:t>Ескерткіштерді қорғаудағы халықаралық ұйымдардың қызметі мен мақсаты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F646CF" w:rsidRPr="00A41B7C" w:rsidRDefault="00F646C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  <w:tr w:rsidR="00F646CF" w:rsidRPr="000A5472" w:rsidTr="00F646CF">
        <w:tc>
          <w:tcPr>
            <w:tcW w:w="1271" w:type="dxa"/>
            <w:vMerge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F646CF" w:rsidRPr="00A41B7C" w:rsidRDefault="00F646CF" w:rsidP="00F27D25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Pr="00A41B7C">
              <w:rPr>
                <w:b/>
                <w:sz w:val="22"/>
              </w:rPr>
              <w:t>1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3A6F45" w:rsidRPr="00A41B7C">
              <w:rPr>
                <w:sz w:val="22"/>
                <w:lang w:val="kk-KZ"/>
              </w:rPr>
              <w:t>Ескерткіштерді қорғаудағы халықаралық ұйымдар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F646CF" w:rsidRPr="00A41B7C" w:rsidRDefault="00F646C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F646CF" w:rsidRPr="000A5472" w:rsidTr="00F646CF">
        <w:tc>
          <w:tcPr>
            <w:tcW w:w="1271" w:type="dxa"/>
            <w:vMerge w:val="restart"/>
          </w:tcPr>
          <w:p w:rsidR="00F646CF" w:rsidRPr="00A41B7C" w:rsidRDefault="00F646CF" w:rsidP="00BD0019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2</w:t>
            </w:r>
          </w:p>
        </w:tc>
        <w:tc>
          <w:tcPr>
            <w:tcW w:w="5074" w:type="dxa"/>
          </w:tcPr>
          <w:p w:rsidR="00F646CF" w:rsidRPr="00A41B7C" w:rsidRDefault="00F646CF" w:rsidP="008434CD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Лекция 2.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890648" w:rsidRPr="00A41B7C">
              <w:rPr>
                <w:sz w:val="22"/>
                <w:lang w:val="kk-KZ"/>
              </w:rPr>
              <w:t>: ескерткіштерді қорғаудағы халықаралық ұйым</w:t>
            </w:r>
            <w:r w:rsidR="008434CD" w:rsidRPr="00A41B7C">
              <w:rPr>
                <w:sz w:val="22"/>
                <w:lang w:val="kk-KZ"/>
              </w:rPr>
              <w:t>ы</w:t>
            </w:r>
            <w:r w:rsidR="00890648" w:rsidRPr="00A41B7C">
              <w:rPr>
                <w:sz w:val="22"/>
                <w:lang w:val="kk-KZ"/>
              </w:rPr>
              <w:t xml:space="preserve"> ретінде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F646CF" w:rsidRPr="00A41B7C" w:rsidRDefault="00F646C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46CF" w:rsidRPr="000A5472" w:rsidTr="00F646CF">
        <w:tc>
          <w:tcPr>
            <w:tcW w:w="1271" w:type="dxa"/>
            <w:vMerge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F646CF" w:rsidRPr="00A41B7C" w:rsidRDefault="00F646CF" w:rsidP="00890648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Pr="00A41B7C">
              <w:rPr>
                <w:b/>
                <w:sz w:val="22"/>
              </w:rPr>
              <w:t>2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890648" w:rsidRPr="00A41B7C">
              <w:rPr>
                <w:sz w:val="22"/>
                <w:lang w:val="kk-KZ"/>
              </w:rPr>
              <w:t xml:space="preserve">Мәдениет құндылықтарын қорғауға байланысты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890648" w:rsidRPr="00A41B7C">
              <w:rPr>
                <w:sz w:val="22"/>
                <w:lang w:val="kk-KZ"/>
              </w:rPr>
              <w:t>-ның халықаралық келісімдері мен ұсыныстары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F646CF" w:rsidRPr="00A41B7C" w:rsidRDefault="00F646C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F646CF" w:rsidRPr="000A5472" w:rsidTr="00F646CF">
        <w:tc>
          <w:tcPr>
            <w:tcW w:w="1271" w:type="dxa"/>
            <w:vMerge w:val="restart"/>
          </w:tcPr>
          <w:p w:rsidR="00F646CF" w:rsidRPr="00A41B7C" w:rsidRDefault="00724B0F" w:rsidP="00BD0019">
            <w:pPr>
              <w:jc w:val="center"/>
              <w:rPr>
                <w:sz w:val="22"/>
                <w:lang w:val="en-US"/>
              </w:rPr>
            </w:pPr>
            <w:r w:rsidRPr="00A41B7C">
              <w:rPr>
                <w:sz w:val="22"/>
                <w:lang w:val="en-US"/>
              </w:rPr>
              <w:t>3</w:t>
            </w:r>
          </w:p>
        </w:tc>
        <w:tc>
          <w:tcPr>
            <w:tcW w:w="5074" w:type="dxa"/>
          </w:tcPr>
          <w:p w:rsidR="00F646CF" w:rsidRPr="00A41B7C" w:rsidRDefault="00F646CF" w:rsidP="00890648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Лекция 3.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890648" w:rsidRPr="00A41B7C">
              <w:rPr>
                <w:sz w:val="22"/>
                <w:lang w:val="kk-KZ"/>
              </w:rPr>
              <w:t>-ға мүше мемлекеттер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F646CF" w:rsidRPr="00A41B7C" w:rsidRDefault="00F646C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46CF" w:rsidRPr="000A5472" w:rsidTr="00F646CF">
        <w:tc>
          <w:tcPr>
            <w:tcW w:w="1271" w:type="dxa"/>
            <w:vMerge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F646CF" w:rsidRPr="00A41B7C" w:rsidRDefault="00F646CF" w:rsidP="00890648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Pr="00A41B7C">
              <w:rPr>
                <w:b/>
                <w:sz w:val="22"/>
              </w:rPr>
              <w:t>3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890648" w:rsidRPr="00A41B7C">
              <w:rPr>
                <w:sz w:val="22"/>
                <w:lang w:val="kk-KZ"/>
              </w:rPr>
              <w:t xml:space="preserve">Қазақстанның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890648" w:rsidRPr="00A41B7C">
              <w:rPr>
                <w:sz w:val="22"/>
                <w:lang w:val="kk-KZ"/>
              </w:rPr>
              <w:t>-ға мүшелігі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F646CF" w:rsidRPr="00A41B7C" w:rsidRDefault="00F646C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F646CF" w:rsidRPr="000A5472" w:rsidTr="00F646CF">
        <w:tc>
          <w:tcPr>
            <w:tcW w:w="1271" w:type="dxa"/>
            <w:vMerge/>
          </w:tcPr>
          <w:p w:rsidR="00F646CF" w:rsidRPr="00A41B7C" w:rsidRDefault="00F646CF" w:rsidP="00BD0019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F646CF" w:rsidRPr="00A41B7C" w:rsidRDefault="00F646C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СӨЖ</w:t>
            </w:r>
            <w:r w:rsidRPr="00A41B7C">
              <w:rPr>
                <w:b/>
                <w:sz w:val="22"/>
              </w:rPr>
              <w:t xml:space="preserve"> 1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F27D25" w:rsidRPr="00A41B7C">
              <w:rPr>
                <w:sz w:val="22"/>
                <w:lang w:val="kk-KZ"/>
              </w:rPr>
              <w:t xml:space="preserve">-ның қорғауындағы Қазақстандық ескерткіштер </w:t>
            </w:r>
            <w:r w:rsidR="00A27530" w:rsidRPr="00A41B7C">
              <w:rPr>
                <w:sz w:val="22"/>
                <w:lang w:val="kk-KZ"/>
              </w:rPr>
              <w:t>(баяндама түрінде)</w:t>
            </w:r>
          </w:p>
        </w:tc>
        <w:tc>
          <w:tcPr>
            <w:tcW w:w="1447" w:type="dxa"/>
          </w:tcPr>
          <w:p w:rsidR="00F646CF" w:rsidRPr="00A41B7C" w:rsidRDefault="00F646CF" w:rsidP="00BD0019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F646CF" w:rsidRPr="00A41B7C" w:rsidRDefault="002A7626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22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BD0019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4</w:t>
            </w:r>
          </w:p>
        </w:tc>
        <w:tc>
          <w:tcPr>
            <w:tcW w:w="5074" w:type="dxa"/>
          </w:tcPr>
          <w:p w:rsidR="00724B0F" w:rsidRPr="00A41B7C" w:rsidRDefault="00724B0F" w:rsidP="008434CD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4.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8434CD" w:rsidRPr="00A41B7C">
              <w:rPr>
                <w:sz w:val="22"/>
                <w:lang w:val="kk-KZ"/>
              </w:rPr>
              <w:t>ICOMOS</w:t>
            </w:r>
            <w:r w:rsidR="003E3AA9" w:rsidRPr="00A41B7C">
              <w:rPr>
                <w:sz w:val="22"/>
                <w:lang w:val="kk-KZ"/>
              </w:rPr>
              <w:t>: ескерткіштерді қорғаудағы халықаралық ұйым</w:t>
            </w:r>
            <w:r w:rsidR="008434CD" w:rsidRPr="00A41B7C">
              <w:rPr>
                <w:sz w:val="22"/>
                <w:lang w:val="kk-KZ"/>
              </w:rPr>
              <w:t>ы</w:t>
            </w:r>
            <w:r w:rsidR="003E3AA9" w:rsidRPr="00A41B7C">
              <w:rPr>
                <w:sz w:val="22"/>
                <w:lang w:val="kk-KZ"/>
              </w:rPr>
              <w:t xml:space="preserve"> ретінде</w:t>
            </w:r>
          </w:p>
        </w:tc>
        <w:tc>
          <w:tcPr>
            <w:tcW w:w="1447" w:type="dxa"/>
          </w:tcPr>
          <w:p w:rsidR="00724B0F" w:rsidRPr="00A41B7C" w:rsidRDefault="00724B0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BD0019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3E3AA9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Pr="00A41B7C">
              <w:rPr>
                <w:b/>
                <w:sz w:val="22"/>
              </w:rPr>
              <w:t>4.</w:t>
            </w:r>
            <w:r w:rsidR="003E3AA9" w:rsidRPr="00A41B7C">
              <w:rPr>
                <w:b/>
                <w:sz w:val="22"/>
                <w:lang w:val="kk-KZ"/>
              </w:rPr>
              <w:t xml:space="preserve"> </w:t>
            </w:r>
            <w:r w:rsidR="003E3AA9" w:rsidRPr="00A41B7C">
              <w:rPr>
                <w:sz w:val="22"/>
                <w:lang w:val="kk-KZ"/>
              </w:rPr>
              <w:t xml:space="preserve">Ескерткіштерді қорғаудағы </w:t>
            </w:r>
            <w:r w:rsidR="008434CD" w:rsidRPr="00A41B7C">
              <w:rPr>
                <w:sz w:val="22"/>
                <w:lang w:val="kk-KZ"/>
              </w:rPr>
              <w:t>ICOMOS</w:t>
            </w:r>
            <w:r w:rsidR="003E3AA9" w:rsidRPr="00A41B7C">
              <w:rPr>
                <w:sz w:val="22"/>
                <w:lang w:val="kk-KZ"/>
              </w:rPr>
              <w:t>-тың қызметі</w:t>
            </w:r>
          </w:p>
        </w:tc>
        <w:tc>
          <w:tcPr>
            <w:tcW w:w="1447" w:type="dxa"/>
          </w:tcPr>
          <w:p w:rsidR="00724B0F" w:rsidRPr="00A41B7C" w:rsidRDefault="00724B0F" w:rsidP="00BD0019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42264F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СӨЖ 2</w:t>
            </w:r>
            <w:r w:rsidR="002A5F66" w:rsidRPr="00A41B7C">
              <w:rPr>
                <w:sz w:val="22"/>
                <w:lang w:val="kk-KZ"/>
              </w:rPr>
              <w:t xml:space="preserve">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F27D25" w:rsidRPr="00A41B7C">
              <w:rPr>
                <w:sz w:val="22"/>
                <w:lang w:val="kk-KZ"/>
              </w:rPr>
              <w:t xml:space="preserve">-ның қорғауындағы </w:t>
            </w:r>
            <w:r w:rsidR="0042264F" w:rsidRPr="00A41B7C">
              <w:rPr>
                <w:sz w:val="22"/>
                <w:lang w:val="kk-KZ"/>
              </w:rPr>
              <w:t>Еуразиялық</w:t>
            </w:r>
            <w:r w:rsidR="00F27D25" w:rsidRPr="00A41B7C">
              <w:rPr>
                <w:sz w:val="22"/>
                <w:lang w:val="kk-KZ"/>
              </w:rPr>
              <w:t xml:space="preserve"> </w:t>
            </w:r>
            <w:r w:rsidR="00890648" w:rsidRPr="00A41B7C">
              <w:rPr>
                <w:sz w:val="22"/>
                <w:lang w:val="kk-KZ"/>
              </w:rPr>
              <w:t xml:space="preserve">негізгі </w:t>
            </w:r>
            <w:r w:rsidR="00F27D25" w:rsidRPr="00A41B7C">
              <w:rPr>
                <w:sz w:val="22"/>
                <w:lang w:val="kk-KZ"/>
              </w:rPr>
              <w:t xml:space="preserve">ескерткіштер </w:t>
            </w:r>
            <w:r w:rsidR="002A5F66" w:rsidRPr="00A41B7C">
              <w:rPr>
                <w:sz w:val="22"/>
                <w:lang w:val="kk-KZ"/>
              </w:rPr>
              <w:t>(баяндама түрінде)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724B0F" w:rsidRPr="00A41B7C" w:rsidRDefault="002A7626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5</w:t>
            </w: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Лекция 5. </w:t>
            </w:r>
            <w:r w:rsidR="008434CD" w:rsidRPr="00A41B7C">
              <w:rPr>
                <w:sz w:val="22"/>
                <w:lang w:val="kk-KZ"/>
              </w:rPr>
              <w:t>ICOMOS</w:t>
            </w:r>
            <w:r w:rsidR="003E3AA9" w:rsidRPr="00A41B7C">
              <w:rPr>
                <w:sz w:val="22"/>
                <w:lang w:val="kk-KZ"/>
              </w:rPr>
              <w:t xml:space="preserve"> ұлттық комитеттері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Pr="00A41B7C">
              <w:rPr>
                <w:b/>
                <w:sz w:val="22"/>
              </w:rPr>
              <w:t>5.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3E3AA9" w:rsidRPr="00A41B7C">
              <w:rPr>
                <w:sz w:val="22"/>
                <w:lang w:val="kk-KZ"/>
              </w:rPr>
              <w:t xml:space="preserve">Қазақстандағы </w:t>
            </w:r>
            <w:r w:rsidR="008434CD" w:rsidRPr="00A41B7C">
              <w:rPr>
                <w:sz w:val="22"/>
                <w:lang w:val="kk-KZ"/>
              </w:rPr>
              <w:t>ICOMOS</w:t>
            </w:r>
            <w:r w:rsidR="003E3AA9" w:rsidRPr="00A41B7C">
              <w:rPr>
                <w:sz w:val="22"/>
                <w:lang w:val="kk-KZ"/>
              </w:rPr>
              <w:t xml:space="preserve"> ұлттық комитеті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2A7626" w:rsidP="0042264F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СӨЖ 3. </w:t>
            </w:r>
            <w:r w:rsidR="008434CD" w:rsidRPr="00A41B7C">
              <w:rPr>
                <w:sz w:val="22"/>
                <w:lang w:val="kk-KZ"/>
              </w:rPr>
              <w:t>UNESCO</w:t>
            </w:r>
            <w:r w:rsidR="00F27D25" w:rsidRPr="00A41B7C">
              <w:rPr>
                <w:sz w:val="22"/>
                <w:lang w:val="kk-KZ"/>
              </w:rPr>
              <w:t xml:space="preserve">-ның қорғауындағы </w:t>
            </w:r>
            <w:r w:rsidR="0042264F" w:rsidRPr="00A41B7C">
              <w:rPr>
                <w:sz w:val="22"/>
                <w:lang w:val="kk-KZ"/>
              </w:rPr>
              <w:t>Дүние жүзілік</w:t>
            </w:r>
            <w:r w:rsidR="00F27D25" w:rsidRPr="00A41B7C">
              <w:rPr>
                <w:sz w:val="22"/>
                <w:lang w:val="kk-KZ"/>
              </w:rPr>
              <w:t xml:space="preserve"> </w:t>
            </w:r>
            <w:r w:rsidR="00890648" w:rsidRPr="00A41B7C">
              <w:rPr>
                <w:sz w:val="22"/>
                <w:lang w:val="kk-KZ"/>
              </w:rPr>
              <w:t xml:space="preserve">негізгі </w:t>
            </w:r>
            <w:r w:rsidR="00F27D25" w:rsidRPr="00A41B7C">
              <w:rPr>
                <w:sz w:val="22"/>
                <w:lang w:val="kk-KZ"/>
              </w:rPr>
              <w:t xml:space="preserve">ескерткіштер </w:t>
            </w:r>
            <w:r w:rsidR="00C447EC" w:rsidRPr="00A41B7C">
              <w:rPr>
                <w:sz w:val="22"/>
                <w:lang w:val="kk-KZ"/>
              </w:rPr>
              <w:t>(презентация түрінде)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724B0F" w:rsidRPr="00A41B7C" w:rsidRDefault="002A7626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6</w:t>
            </w:r>
          </w:p>
        </w:tc>
        <w:tc>
          <w:tcPr>
            <w:tcW w:w="5074" w:type="dxa"/>
          </w:tcPr>
          <w:p w:rsidR="00724B0F" w:rsidRPr="00A41B7C" w:rsidRDefault="00724B0F" w:rsidP="008434CD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6.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8434CD" w:rsidRPr="00A41B7C">
              <w:rPr>
                <w:sz w:val="22"/>
                <w:lang w:val="kk-KZ"/>
              </w:rPr>
              <w:t>ICCROM: ескерткіштерді қорғаудағы халықаралық орталық ретінде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8434CD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6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="008434CD" w:rsidRPr="00A41B7C">
              <w:rPr>
                <w:sz w:val="22"/>
                <w:lang w:val="kk-KZ"/>
              </w:rPr>
              <w:t>Ескерткіштерді қорғаудағы ICCROM орталығының орны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2A7626" w:rsidRPr="000A5472" w:rsidTr="00F646CF">
        <w:tc>
          <w:tcPr>
            <w:tcW w:w="1271" w:type="dxa"/>
            <w:vMerge w:val="restart"/>
          </w:tcPr>
          <w:p w:rsidR="002A7626" w:rsidRPr="00A41B7C" w:rsidRDefault="002A7626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7</w:t>
            </w:r>
          </w:p>
        </w:tc>
        <w:tc>
          <w:tcPr>
            <w:tcW w:w="5074" w:type="dxa"/>
          </w:tcPr>
          <w:p w:rsidR="002A7626" w:rsidRPr="00A41B7C" w:rsidRDefault="002A7626" w:rsidP="00C40B20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7.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C40B20" w:rsidRPr="00A41B7C">
              <w:rPr>
                <w:sz w:val="22"/>
                <w:lang w:val="kk-KZ"/>
              </w:rPr>
              <w:t>ICOM: халықаралық ұйымның ескерткіштерді қорғаудағы рөлі</w:t>
            </w:r>
          </w:p>
        </w:tc>
        <w:tc>
          <w:tcPr>
            <w:tcW w:w="1447" w:type="dxa"/>
          </w:tcPr>
          <w:p w:rsidR="002A7626" w:rsidRPr="00A41B7C" w:rsidRDefault="002A7626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2</w:t>
            </w:r>
          </w:p>
        </w:tc>
        <w:tc>
          <w:tcPr>
            <w:tcW w:w="1559" w:type="dxa"/>
          </w:tcPr>
          <w:p w:rsidR="002A7626" w:rsidRPr="00A41B7C" w:rsidRDefault="002A7626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2A7626" w:rsidRPr="000A5472" w:rsidTr="00F646CF">
        <w:tc>
          <w:tcPr>
            <w:tcW w:w="1271" w:type="dxa"/>
            <w:vMerge/>
          </w:tcPr>
          <w:p w:rsidR="002A7626" w:rsidRPr="00A41B7C" w:rsidRDefault="002A7626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2A7626" w:rsidRPr="00A41B7C" w:rsidRDefault="002A7626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7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42264F" w:rsidRPr="00A41B7C">
              <w:rPr>
                <w:sz w:val="22"/>
                <w:lang w:val="kk-KZ"/>
              </w:rPr>
              <w:t>Халықаралық ICOM ұйымының қызметі мен мақсаты</w:t>
            </w:r>
          </w:p>
        </w:tc>
        <w:tc>
          <w:tcPr>
            <w:tcW w:w="1447" w:type="dxa"/>
          </w:tcPr>
          <w:p w:rsidR="002A7626" w:rsidRPr="00A41B7C" w:rsidRDefault="002A7626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</w:t>
            </w:r>
          </w:p>
        </w:tc>
        <w:tc>
          <w:tcPr>
            <w:tcW w:w="1559" w:type="dxa"/>
          </w:tcPr>
          <w:p w:rsidR="002A7626" w:rsidRPr="00A41B7C" w:rsidRDefault="002A7626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2A7626" w:rsidRPr="000A5472" w:rsidTr="00F646CF">
        <w:tc>
          <w:tcPr>
            <w:tcW w:w="1271" w:type="dxa"/>
            <w:vMerge/>
          </w:tcPr>
          <w:p w:rsidR="002A7626" w:rsidRPr="00A41B7C" w:rsidRDefault="002A7626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2A7626" w:rsidRPr="00A41B7C" w:rsidRDefault="002A7626" w:rsidP="00724B0F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Аралық бақылау</w:t>
            </w:r>
          </w:p>
        </w:tc>
        <w:tc>
          <w:tcPr>
            <w:tcW w:w="1447" w:type="dxa"/>
          </w:tcPr>
          <w:p w:rsidR="002A7626" w:rsidRPr="00A41B7C" w:rsidRDefault="002A7626" w:rsidP="00724B0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2A7626" w:rsidRPr="00A41B7C" w:rsidRDefault="002A7626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1B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  <w:tr w:rsidR="00724B0F" w:rsidRPr="000A5472" w:rsidTr="00F646CF">
        <w:trPr>
          <w:trHeight w:val="276"/>
        </w:trPr>
        <w:tc>
          <w:tcPr>
            <w:tcW w:w="1271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  <w:lang w:val="kk-KZ"/>
              </w:rPr>
              <w:t>8</w:t>
            </w:r>
          </w:p>
        </w:tc>
        <w:tc>
          <w:tcPr>
            <w:tcW w:w="5074" w:type="dxa"/>
          </w:tcPr>
          <w:p w:rsidR="00724B0F" w:rsidRPr="00A41B7C" w:rsidRDefault="00724B0F" w:rsidP="00724B0F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en-US"/>
              </w:rPr>
              <w:t>Midterm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1B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9</w:t>
            </w: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Лекция 8. </w:t>
            </w:r>
            <w:r w:rsidR="00F32CF4" w:rsidRPr="00A41B7C">
              <w:rPr>
                <w:sz w:val="22"/>
                <w:lang w:val="kk-KZ"/>
              </w:rPr>
              <w:t>Ескерткіштерді қорғаудағы халықаралық нормативтік актілер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E05EB3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8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="00F32CF4" w:rsidRPr="00A41B7C">
              <w:rPr>
                <w:sz w:val="22"/>
                <w:lang w:val="kk-KZ"/>
              </w:rPr>
              <w:t>Ескерткіштерді қорғаудағы халықаралық нормативтік актілердің түрлері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10</w:t>
            </w:r>
          </w:p>
        </w:tc>
        <w:tc>
          <w:tcPr>
            <w:tcW w:w="5074" w:type="dxa"/>
          </w:tcPr>
          <w:p w:rsidR="00724B0F" w:rsidRPr="00A41B7C" w:rsidRDefault="00724B0F" w:rsidP="00C14EEC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Лекция 9. </w:t>
            </w:r>
            <w:r w:rsidR="002040B7" w:rsidRPr="00A41B7C">
              <w:rPr>
                <w:sz w:val="22"/>
                <w:lang w:val="kk-KZ"/>
              </w:rPr>
              <w:t xml:space="preserve">Ескерткіштерді қорғаудағы </w:t>
            </w:r>
            <w:r w:rsidR="00A67FDD" w:rsidRPr="00A41B7C">
              <w:rPr>
                <w:sz w:val="22"/>
                <w:lang w:val="kk-KZ"/>
              </w:rPr>
              <w:t>Гаага</w:t>
            </w:r>
            <w:r w:rsidR="00C14EEC" w:rsidRPr="00A41B7C">
              <w:rPr>
                <w:sz w:val="22"/>
                <w:lang w:val="kk-KZ"/>
              </w:rPr>
              <w:t xml:space="preserve"> </w:t>
            </w:r>
            <w:r w:rsidR="00C14EEC" w:rsidRPr="00A41B7C">
              <w:rPr>
                <w:sz w:val="22"/>
                <w:lang w:val="kk-KZ"/>
              </w:rPr>
              <w:lastRenderedPageBreak/>
              <w:t>конвенция</w:t>
            </w:r>
            <w:r w:rsidR="00A67FDD" w:rsidRPr="00A41B7C">
              <w:rPr>
                <w:sz w:val="22"/>
                <w:lang w:val="kk-KZ"/>
              </w:rPr>
              <w:t>сының</w:t>
            </w:r>
            <w:r w:rsidR="002040B7" w:rsidRPr="00A41B7C">
              <w:rPr>
                <w:sz w:val="22"/>
                <w:lang w:val="kk-KZ"/>
              </w:rPr>
              <w:t xml:space="preserve"> қызметі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F32CF4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9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2040B7" w:rsidRPr="00A41B7C">
              <w:rPr>
                <w:sz w:val="22"/>
                <w:lang w:val="kk-KZ"/>
              </w:rPr>
              <w:t>1954 жылғы «Қарулы қақтығыс кезінде мәдени мұраларды қорғау туралы» конвенция</w:t>
            </w:r>
            <w:r w:rsidR="00A67FDD" w:rsidRPr="00A41B7C">
              <w:rPr>
                <w:sz w:val="22"/>
                <w:lang w:val="kk-KZ"/>
              </w:rPr>
              <w:t>сы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11</w:t>
            </w:r>
          </w:p>
        </w:tc>
        <w:tc>
          <w:tcPr>
            <w:tcW w:w="5074" w:type="dxa"/>
          </w:tcPr>
          <w:p w:rsidR="00724B0F" w:rsidRPr="00A41B7C" w:rsidRDefault="00724B0F" w:rsidP="00A67FDD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10.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A67FDD" w:rsidRPr="00A41B7C">
              <w:rPr>
                <w:sz w:val="22"/>
                <w:lang w:val="kk-KZ"/>
              </w:rPr>
              <w:t>Ескерткіштерді қорғау ісіндегі 1970 жылғы Париж конвенциясының орны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E05EB3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10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="00C14EEC" w:rsidRPr="00A41B7C">
              <w:rPr>
                <w:sz w:val="22"/>
                <w:lang w:val="kk-KZ"/>
              </w:rPr>
              <w:t>1970 жылғы «Мәдени мұраларды заңсыз тасымалдау және оларға деген меншік құқығын беруге тыйым салу шаралары туралы» конвенция</w:t>
            </w:r>
            <w:r w:rsidR="00A67FDD" w:rsidRPr="00A41B7C">
              <w:rPr>
                <w:sz w:val="22"/>
                <w:lang w:val="kk-KZ"/>
              </w:rPr>
              <w:t>сы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СӨЖ</w:t>
            </w:r>
            <w:r w:rsidR="002A7626" w:rsidRPr="00A41B7C">
              <w:rPr>
                <w:b/>
                <w:sz w:val="22"/>
                <w:lang w:val="kk-KZ"/>
              </w:rPr>
              <w:t xml:space="preserve"> 4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F32CF4" w:rsidRPr="00A41B7C">
              <w:rPr>
                <w:sz w:val="22"/>
                <w:lang w:val="kk-KZ"/>
              </w:rPr>
              <w:t>Ескерткіштерді қорғаудағы халықаралық конвенциялар</w:t>
            </w:r>
            <w:r w:rsidR="00F32CF4" w:rsidRPr="00A41B7C">
              <w:rPr>
                <w:bCs/>
                <w:sz w:val="22"/>
                <w:lang w:val="kk-KZ"/>
              </w:rPr>
              <w:t xml:space="preserve"> </w:t>
            </w:r>
            <w:r w:rsidR="003A7406" w:rsidRPr="00A41B7C">
              <w:rPr>
                <w:bCs/>
                <w:sz w:val="22"/>
                <w:lang w:val="kk-KZ"/>
              </w:rPr>
              <w:t>(баяндама</w:t>
            </w:r>
            <w:r w:rsidR="00703F4B" w:rsidRPr="00A41B7C">
              <w:rPr>
                <w:bCs/>
                <w:sz w:val="22"/>
                <w:lang w:val="kk-KZ"/>
              </w:rPr>
              <w:t xml:space="preserve"> түрінде</w:t>
            </w:r>
            <w:r w:rsidR="003A7406" w:rsidRPr="00A41B7C">
              <w:rPr>
                <w:bCs/>
                <w:sz w:val="22"/>
                <w:lang w:val="kk-KZ"/>
              </w:rPr>
              <w:t>)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724B0F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</w:tr>
      <w:tr w:rsidR="00BC1C32" w:rsidRPr="000A5472" w:rsidTr="00F646CF">
        <w:tc>
          <w:tcPr>
            <w:tcW w:w="1271" w:type="dxa"/>
            <w:vMerge w:val="restart"/>
          </w:tcPr>
          <w:p w:rsidR="00BC1C32" w:rsidRPr="00A41B7C" w:rsidRDefault="00BC1C32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12</w:t>
            </w:r>
          </w:p>
        </w:tc>
        <w:tc>
          <w:tcPr>
            <w:tcW w:w="5074" w:type="dxa"/>
          </w:tcPr>
          <w:p w:rsidR="00BC1C32" w:rsidRPr="00A41B7C" w:rsidRDefault="00BC1C32" w:rsidP="00A67FDD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11.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A67FDD" w:rsidRPr="00A41B7C">
              <w:rPr>
                <w:sz w:val="22"/>
                <w:lang w:val="kk-KZ"/>
              </w:rPr>
              <w:t>Ескерткіштерді қорғау ісіндегі 1972 жылғы Париж конвенциясының рөлі</w:t>
            </w:r>
          </w:p>
        </w:tc>
        <w:tc>
          <w:tcPr>
            <w:tcW w:w="1447" w:type="dxa"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BC1C32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C1C32" w:rsidRPr="000A5472" w:rsidTr="00F646CF">
        <w:tc>
          <w:tcPr>
            <w:tcW w:w="1271" w:type="dxa"/>
            <w:vMerge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BC1C32" w:rsidRPr="00A41B7C" w:rsidRDefault="00BC1C32" w:rsidP="00C14EEC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11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b/>
                <w:sz w:val="22"/>
                <w:lang w:val="kk-KZ"/>
              </w:rPr>
              <w:t xml:space="preserve"> </w:t>
            </w:r>
            <w:r w:rsidR="00C14EEC" w:rsidRPr="00A41B7C">
              <w:rPr>
                <w:sz w:val="22"/>
                <w:lang w:val="kk-KZ"/>
              </w:rPr>
              <w:t>1972 жылғы «Мәдениет және табиғат мұраларын қорғау туралы» конвенция</w:t>
            </w:r>
            <w:r w:rsidR="00A67FDD" w:rsidRPr="00A41B7C">
              <w:rPr>
                <w:sz w:val="22"/>
                <w:lang w:val="kk-KZ"/>
              </w:rPr>
              <w:t>сы</w:t>
            </w:r>
          </w:p>
        </w:tc>
        <w:tc>
          <w:tcPr>
            <w:tcW w:w="1447" w:type="dxa"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BC1C32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BC1C32" w:rsidRPr="000A5472" w:rsidTr="00F646CF">
        <w:tc>
          <w:tcPr>
            <w:tcW w:w="1271" w:type="dxa"/>
            <w:vMerge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BC1C32" w:rsidRPr="00A41B7C" w:rsidRDefault="00BC1C32" w:rsidP="00776374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СӨЖ</w:t>
            </w:r>
            <w:r w:rsidRPr="00A41B7C">
              <w:rPr>
                <w:b/>
                <w:sz w:val="22"/>
              </w:rPr>
              <w:t xml:space="preserve"> 5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776374" w:rsidRPr="00A41B7C">
              <w:rPr>
                <w:sz w:val="22"/>
                <w:lang w:val="kk-KZ"/>
              </w:rPr>
              <w:t xml:space="preserve">Ескерткіштерді қорғаудағы халықаралық рекомендациялар </w:t>
            </w:r>
            <w:r w:rsidR="00C447EC" w:rsidRPr="00A41B7C">
              <w:rPr>
                <w:sz w:val="22"/>
                <w:lang w:val="kk-KZ"/>
              </w:rPr>
              <w:t>(презентация түрінде)</w:t>
            </w:r>
          </w:p>
        </w:tc>
        <w:tc>
          <w:tcPr>
            <w:tcW w:w="1447" w:type="dxa"/>
          </w:tcPr>
          <w:p w:rsidR="00BC1C32" w:rsidRPr="00A41B7C" w:rsidRDefault="00BC1C32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BC1C32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</w:tr>
      <w:tr w:rsidR="00BC1C32" w:rsidRPr="000A5472" w:rsidTr="00F646CF">
        <w:tc>
          <w:tcPr>
            <w:tcW w:w="1271" w:type="dxa"/>
            <w:vMerge w:val="restart"/>
          </w:tcPr>
          <w:p w:rsidR="00BC1C32" w:rsidRPr="00A41B7C" w:rsidRDefault="00BC1C32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13</w:t>
            </w:r>
          </w:p>
        </w:tc>
        <w:tc>
          <w:tcPr>
            <w:tcW w:w="5074" w:type="dxa"/>
          </w:tcPr>
          <w:p w:rsidR="00BC1C32" w:rsidRPr="00A41B7C" w:rsidRDefault="00BC1C32" w:rsidP="002040B7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Лекция 12. </w:t>
            </w:r>
            <w:r w:rsidR="00A67FDD" w:rsidRPr="00A41B7C">
              <w:rPr>
                <w:sz w:val="22"/>
                <w:lang w:val="kk-KZ"/>
              </w:rPr>
              <w:t>Ескерткіштерді қорғау ісіндегі 2001 жылғы Париж конвенциясының орны</w:t>
            </w:r>
          </w:p>
        </w:tc>
        <w:tc>
          <w:tcPr>
            <w:tcW w:w="1447" w:type="dxa"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BC1C32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C1C32" w:rsidRPr="000A5472" w:rsidTr="00F646CF">
        <w:tc>
          <w:tcPr>
            <w:tcW w:w="1271" w:type="dxa"/>
            <w:vMerge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BC1C32" w:rsidRPr="00A41B7C" w:rsidRDefault="00BC1C32" w:rsidP="00A67FDD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12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A67FDD" w:rsidRPr="00A41B7C">
              <w:rPr>
                <w:sz w:val="22"/>
                <w:lang w:val="kk-KZ"/>
              </w:rPr>
              <w:t>2001 жылғы «Суасты мәдениет мұраларын қорғау туралы» конвенциясы</w:t>
            </w:r>
          </w:p>
        </w:tc>
        <w:tc>
          <w:tcPr>
            <w:tcW w:w="1447" w:type="dxa"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BC1C32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BC1C32" w:rsidRPr="000A5472" w:rsidTr="00F646CF">
        <w:tc>
          <w:tcPr>
            <w:tcW w:w="1271" w:type="dxa"/>
            <w:vMerge/>
          </w:tcPr>
          <w:p w:rsidR="00BC1C32" w:rsidRPr="00A41B7C" w:rsidRDefault="00BC1C32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BC1C32" w:rsidRPr="00A41B7C" w:rsidRDefault="00BC1C32" w:rsidP="00776374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СӨЖ</w:t>
            </w:r>
            <w:r w:rsidRPr="00A41B7C">
              <w:rPr>
                <w:b/>
                <w:sz w:val="22"/>
              </w:rPr>
              <w:t xml:space="preserve"> 6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776374" w:rsidRPr="00A41B7C">
              <w:rPr>
                <w:sz w:val="22"/>
                <w:lang w:val="kk-KZ"/>
              </w:rPr>
              <w:t xml:space="preserve">Ескерткіштерді қорғаудағы халықаралық протоколдар </w:t>
            </w:r>
            <w:r w:rsidR="006B23D3" w:rsidRPr="00A41B7C">
              <w:rPr>
                <w:bCs/>
                <w:sz w:val="22"/>
                <w:lang w:val="kk-KZ"/>
              </w:rPr>
              <w:t>(баяндам</w:t>
            </w:r>
            <w:bookmarkStart w:id="0" w:name="_GoBack"/>
            <w:bookmarkEnd w:id="0"/>
            <w:r w:rsidR="006B23D3" w:rsidRPr="00A41B7C">
              <w:rPr>
                <w:bCs/>
                <w:sz w:val="22"/>
                <w:lang w:val="kk-KZ"/>
              </w:rPr>
              <w:t>а түрінде)</w:t>
            </w:r>
          </w:p>
        </w:tc>
        <w:tc>
          <w:tcPr>
            <w:tcW w:w="1447" w:type="dxa"/>
          </w:tcPr>
          <w:p w:rsidR="00BC1C32" w:rsidRPr="00A41B7C" w:rsidRDefault="00BC1C32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BC1C32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14</w:t>
            </w: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13.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B76C32" w:rsidRPr="00A41B7C">
              <w:rPr>
                <w:sz w:val="22"/>
                <w:lang w:val="kk-KZ"/>
              </w:rPr>
              <w:t>Ескерткіштерді қорғауға байланысты отандық ұйымдар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13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B76C32" w:rsidRPr="00A41B7C">
              <w:rPr>
                <w:sz w:val="22"/>
                <w:lang w:val="kk-KZ"/>
              </w:rPr>
              <w:t>Қазақ тарих және мәдениет ескерткіштерін қорғау қоғамы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BC1C32" w:rsidP="00776374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СӨЖ</w:t>
            </w:r>
            <w:r w:rsidRPr="00A41B7C">
              <w:rPr>
                <w:b/>
                <w:sz w:val="22"/>
              </w:rPr>
              <w:t xml:space="preserve"> 7</w:t>
            </w:r>
            <w:r w:rsidRPr="00A41B7C">
              <w:rPr>
                <w:b/>
                <w:sz w:val="22"/>
                <w:lang w:val="kk-KZ"/>
              </w:rPr>
              <w:t xml:space="preserve">. </w:t>
            </w:r>
            <w:r w:rsidR="00776374" w:rsidRPr="00A41B7C">
              <w:rPr>
                <w:sz w:val="22"/>
                <w:lang w:val="kk-KZ"/>
              </w:rPr>
              <w:t xml:space="preserve">Ескерткіштерді қорғаудағы халықаралық резолюциялар </w:t>
            </w:r>
            <w:r w:rsidR="00825303" w:rsidRPr="00A41B7C">
              <w:rPr>
                <w:sz w:val="22"/>
                <w:lang w:val="kk-KZ"/>
              </w:rPr>
              <w:t>(презентация түрінде)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</w:tcPr>
          <w:p w:rsidR="00724B0F" w:rsidRPr="00A41B7C" w:rsidRDefault="00BC1C32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</w:tr>
      <w:tr w:rsidR="00724B0F" w:rsidRPr="000A5472" w:rsidTr="00F646CF">
        <w:tc>
          <w:tcPr>
            <w:tcW w:w="1271" w:type="dxa"/>
            <w:vMerge w:val="restart"/>
          </w:tcPr>
          <w:p w:rsidR="00724B0F" w:rsidRPr="00A41B7C" w:rsidRDefault="00724B0F" w:rsidP="00724B0F">
            <w:pPr>
              <w:jc w:val="center"/>
              <w:rPr>
                <w:sz w:val="22"/>
                <w:lang w:val="kk-KZ"/>
              </w:rPr>
            </w:pPr>
            <w:r w:rsidRPr="00A41B7C">
              <w:rPr>
                <w:sz w:val="22"/>
                <w:lang w:val="kk-KZ"/>
              </w:rPr>
              <w:t>15</w:t>
            </w:r>
          </w:p>
        </w:tc>
        <w:tc>
          <w:tcPr>
            <w:tcW w:w="5074" w:type="dxa"/>
          </w:tcPr>
          <w:p w:rsidR="00724B0F" w:rsidRPr="00A41B7C" w:rsidRDefault="00724B0F" w:rsidP="00E05EB3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Лекция 14.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776374" w:rsidRPr="00A41B7C">
              <w:rPr>
                <w:sz w:val="22"/>
                <w:lang w:val="kk-KZ"/>
              </w:rPr>
              <w:t>Ескерткіштерді қорғау қызметіне байланысты негізгі зерттеулер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092311">
            <w:pPr>
              <w:jc w:val="both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</w:rPr>
              <w:t>Семинар</w:t>
            </w:r>
            <w:r w:rsidRPr="00A41B7C">
              <w:rPr>
                <w:b/>
                <w:sz w:val="22"/>
                <w:lang w:val="kk-KZ"/>
              </w:rPr>
              <w:t xml:space="preserve"> 14</w:t>
            </w:r>
            <w:r w:rsidRPr="00A41B7C">
              <w:rPr>
                <w:b/>
                <w:sz w:val="22"/>
              </w:rPr>
              <w:t>.</w:t>
            </w:r>
            <w:r w:rsidRPr="00A41B7C">
              <w:rPr>
                <w:sz w:val="22"/>
                <w:lang w:val="kk-KZ"/>
              </w:rPr>
              <w:t xml:space="preserve"> </w:t>
            </w:r>
            <w:r w:rsidR="00776374" w:rsidRPr="00A41B7C">
              <w:rPr>
                <w:sz w:val="22"/>
                <w:lang w:val="kk-KZ"/>
              </w:rPr>
              <w:t>Ескерткіштерді қорғау қызметіне байланысты зерттеушілердің еңбектері (</w:t>
            </w:r>
            <w:r w:rsidR="00776374" w:rsidRPr="00A41B7C">
              <w:rPr>
                <w:noProof/>
                <w:color w:val="000000"/>
                <w:sz w:val="22"/>
                <w:lang w:val="kk-KZ"/>
              </w:rPr>
              <w:t xml:space="preserve">Богуславский М.М., </w:t>
            </w:r>
            <w:r w:rsidR="00776374" w:rsidRPr="00A41B7C">
              <w:rPr>
                <w:color w:val="000000"/>
                <w:sz w:val="22"/>
                <w:szCs w:val="22"/>
                <w:lang w:val="kk-KZ"/>
              </w:rPr>
              <w:t>Беда А.М., Углева И.К.)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sz w:val="22"/>
              </w:rPr>
            </w:pPr>
            <w:r w:rsidRPr="00A41B7C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1B7C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</w:tr>
      <w:tr w:rsidR="00724B0F" w:rsidRPr="000A5472" w:rsidTr="00F646CF">
        <w:tc>
          <w:tcPr>
            <w:tcW w:w="1271" w:type="dxa"/>
            <w:vMerge/>
          </w:tcPr>
          <w:p w:rsidR="00724B0F" w:rsidRPr="00A41B7C" w:rsidRDefault="00724B0F" w:rsidP="00724B0F">
            <w:pPr>
              <w:jc w:val="center"/>
              <w:rPr>
                <w:b/>
                <w:sz w:val="22"/>
              </w:rPr>
            </w:pPr>
          </w:p>
        </w:tc>
        <w:tc>
          <w:tcPr>
            <w:tcW w:w="5074" w:type="dxa"/>
          </w:tcPr>
          <w:p w:rsidR="00724B0F" w:rsidRPr="00A41B7C" w:rsidRDefault="00724B0F" w:rsidP="00724B0F">
            <w:pPr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>Аралық бақылау</w:t>
            </w: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1B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  <w:tr w:rsidR="00724B0F" w:rsidRPr="000A5472" w:rsidTr="00F646CF">
        <w:tc>
          <w:tcPr>
            <w:tcW w:w="1271" w:type="dxa"/>
          </w:tcPr>
          <w:p w:rsidR="00724B0F" w:rsidRPr="00A41B7C" w:rsidRDefault="00724B0F" w:rsidP="00724B0F">
            <w:pPr>
              <w:jc w:val="center"/>
              <w:rPr>
                <w:b/>
                <w:sz w:val="22"/>
                <w:lang w:val="kk-KZ"/>
              </w:rPr>
            </w:pPr>
            <w:r w:rsidRPr="00A41B7C">
              <w:rPr>
                <w:b/>
                <w:sz w:val="22"/>
                <w:lang w:val="kk-KZ"/>
              </w:rPr>
              <w:t xml:space="preserve">Емтихан </w:t>
            </w:r>
          </w:p>
        </w:tc>
        <w:tc>
          <w:tcPr>
            <w:tcW w:w="5074" w:type="dxa"/>
          </w:tcPr>
          <w:p w:rsidR="00724B0F" w:rsidRPr="00A41B7C" w:rsidRDefault="00724B0F" w:rsidP="00724B0F">
            <w:pPr>
              <w:rPr>
                <w:b/>
                <w:sz w:val="22"/>
              </w:rPr>
            </w:pP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1B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  <w:tr w:rsidR="00724B0F" w:rsidRPr="000A5472" w:rsidTr="00F646CF">
        <w:tc>
          <w:tcPr>
            <w:tcW w:w="1271" w:type="dxa"/>
          </w:tcPr>
          <w:p w:rsidR="00724B0F" w:rsidRPr="00A41B7C" w:rsidRDefault="00724B0F" w:rsidP="00724B0F">
            <w:pPr>
              <w:jc w:val="center"/>
              <w:rPr>
                <w:b/>
                <w:sz w:val="22"/>
                <w:lang w:val="kk-KZ"/>
              </w:rPr>
            </w:pPr>
            <w:proofErr w:type="spellStart"/>
            <w:r w:rsidRPr="00A41B7C">
              <w:rPr>
                <w:b/>
                <w:sz w:val="22"/>
              </w:rPr>
              <w:t>Барлы</w:t>
            </w:r>
            <w:proofErr w:type="spellEnd"/>
            <w:r w:rsidRPr="00A41B7C">
              <w:rPr>
                <w:b/>
                <w:sz w:val="22"/>
                <w:lang w:val="kk-KZ"/>
              </w:rPr>
              <w:t>ғы</w:t>
            </w:r>
          </w:p>
        </w:tc>
        <w:tc>
          <w:tcPr>
            <w:tcW w:w="5074" w:type="dxa"/>
          </w:tcPr>
          <w:p w:rsidR="00724B0F" w:rsidRPr="00A41B7C" w:rsidRDefault="00724B0F" w:rsidP="00724B0F">
            <w:pPr>
              <w:rPr>
                <w:b/>
                <w:sz w:val="22"/>
              </w:rPr>
            </w:pPr>
          </w:p>
        </w:tc>
        <w:tc>
          <w:tcPr>
            <w:tcW w:w="1447" w:type="dxa"/>
          </w:tcPr>
          <w:p w:rsidR="00724B0F" w:rsidRPr="00A41B7C" w:rsidRDefault="00724B0F" w:rsidP="00724B0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724B0F" w:rsidRPr="00A41B7C" w:rsidRDefault="00724B0F" w:rsidP="00724B0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1B7C">
              <w:rPr>
                <w:rFonts w:ascii="Times New Roman" w:hAnsi="Times New Roman"/>
                <w:b/>
                <w:szCs w:val="24"/>
              </w:rPr>
              <w:t>400</w:t>
            </w:r>
          </w:p>
        </w:tc>
      </w:tr>
    </w:tbl>
    <w:p w:rsidR="00374411" w:rsidRPr="002300AC" w:rsidRDefault="00374411" w:rsidP="00374411">
      <w:pPr>
        <w:jc w:val="center"/>
        <w:rPr>
          <w:lang w:val="kk-KZ"/>
        </w:rPr>
      </w:pPr>
      <w:r w:rsidRPr="00897263">
        <w:t xml:space="preserve"> </w:t>
      </w:r>
      <w:r w:rsidRPr="002300AC">
        <w:rPr>
          <w:lang w:val="kk-KZ"/>
        </w:rPr>
        <w:t xml:space="preserve">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2807"/>
        <w:gridCol w:w="2734"/>
      </w:tblGrid>
      <w:tr w:rsidR="00374411" w:rsidRPr="002300AC" w:rsidTr="0084081A">
        <w:trPr>
          <w:jc w:val="right"/>
        </w:trPr>
        <w:tc>
          <w:tcPr>
            <w:tcW w:w="380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:rsidR="00374411" w:rsidRPr="002300AC" w:rsidRDefault="00374411" w:rsidP="0084081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Ноғайбаева М.С.</w:t>
            </w:r>
          </w:p>
        </w:tc>
      </w:tr>
      <w:tr w:rsidR="00374411" w:rsidRPr="002300AC" w:rsidTr="0084081A">
        <w:trPr>
          <w:trHeight w:val="439"/>
          <w:jc w:val="right"/>
        </w:trPr>
        <w:tc>
          <w:tcPr>
            <w:tcW w:w="3804" w:type="dxa"/>
            <w:vAlign w:val="bottom"/>
          </w:tcPr>
          <w:p w:rsidR="00374411" w:rsidRPr="002300AC" w:rsidRDefault="00374411" w:rsidP="0084081A">
            <w:pPr>
              <w:rPr>
                <w:b/>
              </w:rPr>
            </w:pPr>
            <w:r w:rsidRPr="002300AC">
              <w:rPr>
                <w:b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:rsidR="00374411" w:rsidRPr="002300AC" w:rsidRDefault="00374411" w:rsidP="0084081A">
            <w:pPr>
              <w:jc w:val="center"/>
              <w:rPr>
                <w:b/>
              </w:rPr>
            </w:pPr>
          </w:p>
        </w:tc>
        <w:tc>
          <w:tcPr>
            <w:tcW w:w="273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Тасилова Н.А.</w:t>
            </w:r>
          </w:p>
        </w:tc>
      </w:tr>
      <w:tr w:rsidR="00374411" w:rsidRPr="002300AC" w:rsidTr="0084081A">
        <w:trPr>
          <w:trHeight w:val="465"/>
          <w:jc w:val="right"/>
        </w:trPr>
        <w:tc>
          <w:tcPr>
            <w:tcW w:w="380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374411" w:rsidRPr="002300AC" w:rsidRDefault="00374411" w:rsidP="0084081A">
            <w:pPr>
              <w:jc w:val="center"/>
              <w:rPr>
                <w:b/>
              </w:rPr>
            </w:pPr>
          </w:p>
        </w:tc>
        <w:tc>
          <w:tcPr>
            <w:tcW w:w="273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Омаров Ғ.Қ.</w:t>
            </w:r>
          </w:p>
        </w:tc>
      </w:tr>
      <w:tr w:rsidR="00374411" w:rsidRPr="002300AC" w:rsidTr="0084081A">
        <w:trPr>
          <w:trHeight w:val="415"/>
          <w:jc w:val="right"/>
        </w:trPr>
        <w:tc>
          <w:tcPr>
            <w:tcW w:w="380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:rsidR="00374411" w:rsidRPr="002300AC" w:rsidRDefault="00374411" w:rsidP="0084081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vAlign w:val="bottom"/>
          </w:tcPr>
          <w:p w:rsidR="00374411" w:rsidRPr="002300AC" w:rsidRDefault="00374411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Сапатаев С.А.</w:t>
            </w:r>
          </w:p>
        </w:tc>
      </w:tr>
    </w:tbl>
    <w:p w:rsidR="00F646CF" w:rsidRPr="00B72ADE" w:rsidRDefault="00F646CF" w:rsidP="00374411">
      <w:pPr>
        <w:jc w:val="right"/>
      </w:pPr>
    </w:p>
    <w:sectPr w:rsidR="00F646CF" w:rsidRPr="00B72ADE" w:rsidSect="00B7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E3C08"/>
    <w:multiLevelType w:val="hybridMultilevel"/>
    <w:tmpl w:val="1EA0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719"/>
    <w:multiLevelType w:val="hybridMultilevel"/>
    <w:tmpl w:val="F35CB2AE"/>
    <w:lvl w:ilvl="0" w:tplc="02EA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40E1C"/>
    <w:multiLevelType w:val="hybridMultilevel"/>
    <w:tmpl w:val="1EA0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6CE"/>
    <w:rsid w:val="000520F9"/>
    <w:rsid w:val="0005524C"/>
    <w:rsid w:val="00067F14"/>
    <w:rsid w:val="00086B1D"/>
    <w:rsid w:val="00092311"/>
    <w:rsid w:val="000B798D"/>
    <w:rsid w:val="000C518B"/>
    <w:rsid w:val="000D1B99"/>
    <w:rsid w:val="00106775"/>
    <w:rsid w:val="00122AB6"/>
    <w:rsid w:val="00136686"/>
    <w:rsid w:val="00145C55"/>
    <w:rsid w:val="00161E6F"/>
    <w:rsid w:val="00166709"/>
    <w:rsid w:val="00175BF2"/>
    <w:rsid w:val="00176ABA"/>
    <w:rsid w:val="0018080F"/>
    <w:rsid w:val="00184D8D"/>
    <w:rsid w:val="0019268C"/>
    <w:rsid w:val="001B5C43"/>
    <w:rsid w:val="001B6DD2"/>
    <w:rsid w:val="001C5F39"/>
    <w:rsid w:val="00202E04"/>
    <w:rsid w:val="002040B7"/>
    <w:rsid w:val="0020564A"/>
    <w:rsid w:val="00220965"/>
    <w:rsid w:val="002279D7"/>
    <w:rsid w:val="00271C6F"/>
    <w:rsid w:val="002748F2"/>
    <w:rsid w:val="0029623A"/>
    <w:rsid w:val="002A5F66"/>
    <w:rsid w:val="002A7626"/>
    <w:rsid w:val="002E0CD0"/>
    <w:rsid w:val="00335CBD"/>
    <w:rsid w:val="0037092E"/>
    <w:rsid w:val="00374411"/>
    <w:rsid w:val="00374A6A"/>
    <w:rsid w:val="0038235D"/>
    <w:rsid w:val="003877FD"/>
    <w:rsid w:val="003A6F45"/>
    <w:rsid w:val="003A7406"/>
    <w:rsid w:val="003D0B19"/>
    <w:rsid w:val="003D194B"/>
    <w:rsid w:val="003E3AA9"/>
    <w:rsid w:val="0042264F"/>
    <w:rsid w:val="0042701B"/>
    <w:rsid w:val="004610EC"/>
    <w:rsid w:val="00471BCD"/>
    <w:rsid w:val="004906A2"/>
    <w:rsid w:val="004A5CCA"/>
    <w:rsid w:val="004D145D"/>
    <w:rsid w:val="004F788B"/>
    <w:rsid w:val="005149C6"/>
    <w:rsid w:val="005667A6"/>
    <w:rsid w:val="00571852"/>
    <w:rsid w:val="0058424F"/>
    <w:rsid w:val="00586B54"/>
    <w:rsid w:val="005A3B08"/>
    <w:rsid w:val="005F13EF"/>
    <w:rsid w:val="0063011C"/>
    <w:rsid w:val="00631A5A"/>
    <w:rsid w:val="00682BC1"/>
    <w:rsid w:val="006A76CE"/>
    <w:rsid w:val="006B23D3"/>
    <w:rsid w:val="006F603B"/>
    <w:rsid w:val="00703ADF"/>
    <w:rsid w:val="00703F4B"/>
    <w:rsid w:val="00705619"/>
    <w:rsid w:val="00724B0F"/>
    <w:rsid w:val="00742F5E"/>
    <w:rsid w:val="007441AF"/>
    <w:rsid w:val="00772CE4"/>
    <w:rsid w:val="00776374"/>
    <w:rsid w:val="00787F99"/>
    <w:rsid w:val="00793F30"/>
    <w:rsid w:val="007E5A73"/>
    <w:rsid w:val="007E7889"/>
    <w:rsid w:val="00802F6A"/>
    <w:rsid w:val="00820CE1"/>
    <w:rsid w:val="00825303"/>
    <w:rsid w:val="00835E8D"/>
    <w:rsid w:val="008434CD"/>
    <w:rsid w:val="00874AE2"/>
    <w:rsid w:val="00890648"/>
    <w:rsid w:val="008F331D"/>
    <w:rsid w:val="009029E0"/>
    <w:rsid w:val="009655AF"/>
    <w:rsid w:val="009E5E43"/>
    <w:rsid w:val="009E74E3"/>
    <w:rsid w:val="00A17F38"/>
    <w:rsid w:val="00A27530"/>
    <w:rsid w:val="00A41B7C"/>
    <w:rsid w:val="00A55CE8"/>
    <w:rsid w:val="00A67FDD"/>
    <w:rsid w:val="00A81330"/>
    <w:rsid w:val="00B1726F"/>
    <w:rsid w:val="00B259DE"/>
    <w:rsid w:val="00B2705D"/>
    <w:rsid w:val="00B61938"/>
    <w:rsid w:val="00B72ADE"/>
    <w:rsid w:val="00B76C32"/>
    <w:rsid w:val="00B928F6"/>
    <w:rsid w:val="00BB5D02"/>
    <w:rsid w:val="00BC1C32"/>
    <w:rsid w:val="00C14EEC"/>
    <w:rsid w:val="00C27BEA"/>
    <w:rsid w:val="00C343AE"/>
    <w:rsid w:val="00C40B20"/>
    <w:rsid w:val="00C447EC"/>
    <w:rsid w:val="00C82701"/>
    <w:rsid w:val="00CD6362"/>
    <w:rsid w:val="00D60F39"/>
    <w:rsid w:val="00D962F4"/>
    <w:rsid w:val="00DC43C7"/>
    <w:rsid w:val="00DF7228"/>
    <w:rsid w:val="00E05EB3"/>
    <w:rsid w:val="00E6527E"/>
    <w:rsid w:val="00EA6B2E"/>
    <w:rsid w:val="00EB2BD2"/>
    <w:rsid w:val="00EE12DB"/>
    <w:rsid w:val="00EF1454"/>
    <w:rsid w:val="00F13D2D"/>
    <w:rsid w:val="00F16120"/>
    <w:rsid w:val="00F209FA"/>
    <w:rsid w:val="00F27D25"/>
    <w:rsid w:val="00F32CF4"/>
    <w:rsid w:val="00F43E06"/>
    <w:rsid w:val="00F60D5A"/>
    <w:rsid w:val="00F63D72"/>
    <w:rsid w:val="00F646CF"/>
    <w:rsid w:val="00F9422E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204C2-6238-4249-A71B-497BAB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61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61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6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1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61938"/>
    <w:rPr>
      <w:rFonts w:cs="Times New Roman"/>
    </w:rPr>
  </w:style>
  <w:style w:type="character" w:styleId="a3">
    <w:name w:val="Hyperlink"/>
    <w:uiPriority w:val="99"/>
    <w:unhideWhenUsed/>
    <w:rsid w:val="002279D7"/>
    <w:rPr>
      <w:color w:val="0000FF"/>
      <w:u w:val="single"/>
    </w:rPr>
  </w:style>
  <w:style w:type="paragraph" w:customStyle="1" w:styleId="11">
    <w:name w:val="Абзац списка1"/>
    <w:basedOn w:val="a"/>
    <w:rsid w:val="00835E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64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F6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C1C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ur.kaznu@gmail.com" TargetMode="External"/><Relationship Id="rId5" Type="http://schemas.openxmlformats.org/officeDocument/2006/relationships/hyperlink" Target="mailto:samat.19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Сапатаев Самат</cp:lastModifiedBy>
  <cp:revision>99</cp:revision>
  <dcterms:created xsi:type="dcterms:W3CDTF">2017-10-06T12:41:00Z</dcterms:created>
  <dcterms:modified xsi:type="dcterms:W3CDTF">2018-11-08T06:24:00Z</dcterms:modified>
</cp:coreProperties>
</file>